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3540" w14:textId="77777777" w:rsidR="00C579AF" w:rsidRDefault="004C5D15">
      <w:pPr>
        <w:shd w:val="clear" w:color="auto" w:fill="FFFFFF"/>
        <w:rPr>
          <w:rFonts w:ascii="Arial" w:eastAsia="Arial" w:hAnsi="Arial" w:cs="Arial"/>
          <w:b/>
          <w:color w:val="294433"/>
          <w:sz w:val="36"/>
          <w:szCs w:val="36"/>
          <w:highlight w:val="white"/>
        </w:rPr>
      </w:pPr>
      <w:r>
        <w:rPr>
          <w:rFonts w:ascii="Arial" w:eastAsia="Arial" w:hAnsi="Arial" w:cs="Arial"/>
          <w:b/>
          <w:color w:val="294433"/>
          <w:sz w:val="36"/>
          <w:szCs w:val="36"/>
          <w:highlight w:val="white"/>
        </w:rPr>
        <w:t>Lindsey Vigesaa, Ph.D.</w:t>
      </w:r>
    </w:p>
    <w:p w14:paraId="300CC220" w14:textId="77777777" w:rsidR="00C579AF" w:rsidRDefault="00000000">
      <w:pPr>
        <w:shd w:val="clear" w:color="auto" w:fill="FFFFFF"/>
        <w:rPr>
          <w:rFonts w:ascii="Arial" w:eastAsia="Arial" w:hAnsi="Arial" w:cs="Arial"/>
          <w:b/>
          <w:color w:val="212529"/>
          <w:sz w:val="10"/>
          <w:szCs w:val="10"/>
        </w:rPr>
      </w:pPr>
      <w:r>
        <w:rPr>
          <w:sz w:val="10"/>
          <w:szCs w:val="10"/>
        </w:rPr>
        <w:pict w14:anchorId="32171FD5">
          <v:rect id="_x0000_i1025" style="width:0;height:1.5pt" o:hralign="center" o:hrstd="t" o:hr="t" fillcolor="#a0a0a0" stroked="f"/>
        </w:pict>
      </w:r>
    </w:p>
    <w:p w14:paraId="0BC3DF30" w14:textId="52D88A48" w:rsidR="03D7A2DE" w:rsidRDefault="03D7A2DE" w:rsidP="1887AA91">
      <w:pPr>
        <w:pBdr>
          <w:top w:val="nil"/>
          <w:left w:val="nil"/>
          <w:bottom w:val="nil"/>
          <w:right w:val="nil"/>
          <w:between w:val="nil"/>
        </w:pBdr>
        <w:spacing w:before="200"/>
      </w:pPr>
      <w:r w:rsidRPr="1887AA91">
        <w:rPr>
          <w:rFonts w:ascii="Arial" w:eastAsia="Arial" w:hAnsi="Arial" w:cs="Arial"/>
          <w:sz w:val="20"/>
          <w:szCs w:val="20"/>
        </w:rPr>
        <w:t>Ph.D. in Criminal Justice with over 15 years of experience developing interdisciplinary curricula and teaching at the intersection of public safety, technology, and criminal justice. A collaborative academic leader with a proven track record in course design, student recruitment, and curriculum innovation. Skilled in creating student-centered learning experiences in digital crime, victimology, criminology, and the ethical use of emerging technologies. Experienced in building partnerships with public safety agencies to support internships, capstone projects, and applied research. Committed to integrating A</w:t>
      </w:r>
      <w:r w:rsidR="007B18D7">
        <w:rPr>
          <w:rFonts w:ascii="Arial" w:eastAsia="Arial" w:hAnsi="Arial" w:cs="Arial"/>
          <w:sz w:val="20"/>
          <w:szCs w:val="20"/>
        </w:rPr>
        <w:t xml:space="preserve">rtificial </w:t>
      </w:r>
      <w:r w:rsidRPr="1887AA91">
        <w:rPr>
          <w:rFonts w:ascii="Arial" w:eastAsia="Arial" w:hAnsi="Arial" w:cs="Arial"/>
          <w:sz w:val="20"/>
          <w:szCs w:val="20"/>
        </w:rPr>
        <w:t>I</w:t>
      </w:r>
      <w:r w:rsidR="007B18D7">
        <w:rPr>
          <w:rFonts w:ascii="Arial" w:eastAsia="Arial" w:hAnsi="Arial" w:cs="Arial"/>
          <w:sz w:val="20"/>
          <w:szCs w:val="20"/>
        </w:rPr>
        <w:t>ntelligence</w:t>
      </w:r>
      <w:r w:rsidRPr="1887AA91">
        <w:rPr>
          <w:rFonts w:ascii="Arial" w:eastAsia="Arial" w:hAnsi="Arial" w:cs="Arial"/>
          <w:sz w:val="20"/>
          <w:szCs w:val="20"/>
        </w:rPr>
        <w:t xml:space="preserve"> into cybersecurity education and mentoring students to thrive in careers in digital forensics, cyber-incident response, and public safety consulting.</w:t>
      </w:r>
    </w:p>
    <w:p w14:paraId="644E5570" w14:textId="7CA7AFD7" w:rsidR="00593034" w:rsidRPr="00861553" w:rsidRDefault="00593034" w:rsidP="00593034">
      <w:pPr>
        <w:pBdr>
          <w:top w:val="nil"/>
          <w:left w:val="nil"/>
          <w:bottom w:val="nil"/>
          <w:right w:val="nil"/>
          <w:between w:val="nil"/>
        </w:pBdr>
        <w:spacing w:before="200"/>
        <w:rPr>
          <w:rFonts w:ascii="Arial" w:hAnsi="Arial" w:cs="Arial"/>
          <w:sz w:val="20"/>
          <w:szCs w:val="20"/>
        </w:rPr>
      </w:pPr>
      <w:r>
        <w:rPr>
          <w:rFonts w:ascii="Century" w:eastAsia="Century" w:hAnsi="Century" w:cs="Century"/>
          <w:b/>
          <w:color w:val="294433"/>
          <w:sz w:val="28"/>
          <w:szCs w:val="28"/>
        </w:rPr>
        <w:t>Education</w:t>
      </w:r>
    </w:p>
    <w:p w14:paraId="2C309AE8" w14:textId="77777777" w:rsidR="00593034" w:rsidRDefault="00000000" w:rsidP="00593034">
      <w:pPr>
        <w:shd w:val="clear" w:color="auto" w:fill="FFFFFF"/>
        <w:rPr>
          <w:rFonts w:ascii="Arial" w:eastAsia="Arial" w:hAnsi="Arial" w:cs="Arial"/>
          <w:b/>
          <w:color w:val="294433"/>
          <w:sz w:val="10"/>
          <w:szCs w:val="10"/>
        </w:rPr>
      </w:pPr>
      <w:r>
        <w:rPr>
          <w:sz w:val="10"/>
          <w:szCs w:val="10"/>
        </w:rPr>
        <w:pict w14:anchorId="6D7CB590">
          <v:rect id="_x0000_i1026" style="width:0;height:1.5pt" o:hralign="center" o:hrstd="t" o:hr="t" fillcolor="#a0a0a0" stroked="f"/>
        </w:pict>
      </w:r>
    </w:p>
    <w:p w14:paraId="5FB37B5D" w14:textId="77777777" w:rsidR="00593034" w:rsidRDefault="00593034" w:rsidP="0078758B">
      <w:pPr>
        <w:spacing w:before="40"/>
        <w:contextualSpacing/>
        <w:rPr>
          <w:rFonts w:ascii="Arial" w:eastAsia="Arial" w:hAnsi="Arial" w:cs="Arial"/>
          <w:sz w:val="20"/>
          <w:szCs w:val="20"/>
        </w:rPr>
      </w:pPr>
      <w:r>
        <w:rPr>
          <w:rFonts w:ascii="Arial" w:eastAsia="Arial" w:hAnsi="Arial" w:cs="Arial"/>
          <w:b/>
          <w:color w:val="294433"/>
          <w:sz w:val="20"/>
          <w:szCs w:val="20"/>
        </w:rPr>
        <w:t>Doctor of Philosophy (</w:t>
      </w:r>
      <w:proofErr w:type="spellStart"/>
      <w:proofErr w:type="gramStart"/>
      <w:r>
        <w:rPr>
          <w:rFonts w:ascii="Arial" w:eastAsia="Arial" w:hAnsi="Arial" w:cs="Arial"/>
          <w:b/>
          <w:color w:val="294433"/>
          <w:sz w:val="20"/>
          <w:szCs w:val="20"/>
        </w:rPr>
        <w:t>Ph.D</w:t>
      </w:r>
      <w:proofErr w:type="spellEnd"/>
      <w:proofErr w:type="gramEnd"/>
      <w:r>
        <w:rPr>
          <w:rFonts w:ascii="Arial" w:eastAsia="Arial" w:hAnsi="Arial" w:cs="Arial"/>
          <w:b/>
          <w:color w:val="294433"/>
          <w:sz w:val="20"/>
          <w:szCs w:val="20"/>
        </w:rPr>
        <w:t>) in Criminal Justice,</w:t>
      </w:r>
      <w:r>
        <w:rPr>
          <w:rFonts w:ascii="Arial" w:eastAsia="Arial" w:hAnsi="Arial" w:cs="Arial"/>
          <w:sz w:val="20"/>
          <w:szCs w:val="20"/>
        </w:rPr>
        <w:t xml:space="preserve"> North Dakota State University</w:t>
      </w:r>
    </w:p>
    <w:p w14:paraId="03908AC3" w14:textId="18631354" w:rsidR="00593034" w:rsidRDefault="00593034" w:rsidP="0078758B">
      <w:pPr>
        <w:contextualSpacing/>
        <w:rPr>
          <w:rFonts w:ascii="Arial" w:eastAsia="Arial" w:hAnsi="Arial" w:cs="Arial"/>
          <w:sz w:val="20"/>
          <w:szCs w:val="20"/>
        </w:rPr>
      </w:pPr>
      <w:r>
        <w:rPr>
          <w:rFonts w:ascii="Arial" w:eastAsia="Arial" w:hAnsi="Arial" w:cs="Arial"/>
          <w:sz w:val="20"/>
          <w:szCs w:val="20"/>
        </w:rPr>
        <w:t>Comprehensive Exams: Criminology, Research Methods, Corrections</w:t>
      </w:r>
      <w:r w:rsidR="00772E5F">
        <w:rPr>
          <w:rFonts w:ascii="Arial" w:eastAsia="Arial" w:hAnsi="Arial" w:cs="Arial"/>
          <w:sz w:val="20"/>
          <w:szCs w:val="20"/>
        </w:rPr>
        <w:t xml:space="preserve"> &amp; Reentry</w:t>
      </w:r>
    </w:p>
    <w:p w14:paraId="6FC7DBA8" w14:textId="132E7D8B" w:rsidR="005306BA" w:rsidRPr="0054515B" w:rsidRDefault="003F1FF5" w:rsidP="0078758B">
      <w:pPr>
        <w:contextualSpacing/>
        <w:rPr>
          <w:rFonts w:ascii="Arial" w:eastAsia="Arial" w:hAnsi="Arial" w:cs="Arial"/>
          <w:i/>
          <w:iCs/>
          <w:sz w:val="20"/>
          <w:szCs w:val="20"/>
        </w:rPr>
      </w:pPr>
      <w:r>
        <w:rPr>
          <w:rFonts w:ascii="Arial" w:eastAsia="Arial" w:hAnsi="Arial" w:cs="Arial"/>
          <w:sz w:val="20"/>
          <w:szCs w:val="20"/>
        </w:rPr>
        <w:t xml:space="preserve">Dissertation: </w:t>
      </w:r>
      <w:r w:rsidRPr="0054515B">
        <w:rPr>
          <w:rFonts w:ascii="Arial" w:eastAsia="Arial" w:hAnsi="Arial" w:cs="Arial"/>
          <w:i/>
          <w:iCs/>
          <w:sz w:val="20"/>
          <w:szCs w:val="20"/>
        </w:rPr>
        <w:t>Female Criminality and Reentry: An Examination of General Strain Theory</w:t>
      </w:r>
    </w:p>
    <w:p w14:paraId="25250CE9" w14:textId="77777777" w:rsidR="003F1FF5" w:rsidRDefault="003F1FF5" w:rsidP="0078758B">
      <w:pPr>
        <w:contextualSpacing/>
        <w:rPr>
          <w:rFonts w:ascii="Arial" w:eastAsia="Arial" w:hAnsi="Arial" w:cs="Arial"/>
          <w:sz w:val="20"/>
          <w:szCs w:val="20"/>
        </w:rPr>
      </w:pPr>
    </w:p>
    <w:p w14:paraId="5B280480" w14:textId="77777777" w:rsidR="00593034" w:rsidRDefault="00593034" w:rsidP="0078758B">
      <w:pPr>
        <w:spacing w:before="40"/>
        <w:contextualSpacing/>
        <w:rPr>
          <w:rFonts w:ascii="Arial" w:eastAsia="Arial" w:hAnsi="Arial" w:cs="Arial"/>
          <w:sz w:val="20"/>
          <w:szCs w:val="20"/>
        </w:rPr>
      </w:pPr>
      <w:r>
        <w:rPr>
          <w:rFonts w:ascii="Arial" w:eastAsia="Arial" w:hAnsi="Arial" w:cs="Arial"/>
          <w:b/>
          <w:color w:val="294433"/>
          <w:sz w:val="20"/>
          <w:szCs w:val="20"/>
        </w:rPr>
        <w:t xml:space="preserve">Master of Science in Criminal Justice, </w:t>
      </w:r>
      <w:r>
        <w:rPr>
          <w:rFonts w:ascii="Arial" w:eastAsia="Arial" w:hAnsi="Arial" w:cs="Arial"/>
          <w:sz w:val="20"/>
          <w:szCs w:val="20"/>
        </w:rPr>
        <w:t>North Dakota State University</w:t>
      </w:r>
    </w:p>
    <w:p w14:paraId="29417C0B" w14:textId="0BE5163F" w:rsidR="00593034" w:rsidRDefault="001C1B06" w:rsidP="0078758B">
      <w:pPr>
        <w:spacing w:before="40"/>
        <w:contextualSpacing/>
        <w:rPr>
          <w:rFonts w:ascii="Arial" w:eastAsia="Arial" w:hAnsi="Arial" w:cs="Arial"/>
          <w:sz w:val="20"/>
          <w:szCs w:val="20"/>
        </w:rPr>
      </w:pPr>
      <w:r>
        <w:rPr>
          <w:rFonts w:ascii="Arial" w:eastAsia="Arial" w:hAnsi="Arial" w:cs="Arial"/>
          <w:b/>
          <w:color w:val="294433"/>
          <w:sz w:val="20"/>
          <w:szCs w:val="20"/>
        </w:rPr>
        <w:t>Master of A</w:t>
      </w:r>
      <w:r w:rsidR="0003061A">
        <w:rPr>
          <w:rFonts w:ascii="Arial" w:eastAsia="Arial" w:hAnsi="Arial" w:cs="Arial"/>
          <w:b/>
          <w:color w:val="294433"/>
          <w:sz w:val="20"/>
          <w:szCs w:val="20"/>
        </w:rPr>
        <w:t>rts in Sociolog</w:t>
      </w:r>
      <w:r w:rsidR="00E76EDE">
        <w:rPr>
          <w:rFonts w:ascii="Arial" w:eastAsia="Arial" w:hAnsi="Arial" w:cs="Arial"/>
          <w:b/>
          <w:color w:val="294433"/>
          <w:sz w:val="20"/>
          <w:szCs w:val="20"/>
        </w:rPr>
        <w:t>y</w:t>
      </w:r>
      <w:r w:rsidR="00593034">
        <w:rPr>
          <w:rFonts w:ascii="Arial" w:eastAsia="Arial" w:hAnsi="Arial" w:cs="Arial"/>
          <w:b/>
          <w:color w:val="294433"/>
          <w:sz w:val="20"/>
          <w:szCs w:val="20"/>
        </w:rPr>
        <w:t>,</w:t>
      </w:r>
      <w:r w:rsidR="0003061A">
        <w:rPr>
          <w:rFonts w:ascii="Arial" w:eastAsia="Arial" w:hAnsi="Arial" w:cs="Arial"/>
          <w:b/>
          <w:color w:val="294433"/>
          <w:sz w:val="20"/>
          <w:szCs w:val="20"/>
        </w:rPr>
        <w:t xml:space="preserve"> 45 Credits,</w:t>
      </w:r>
      <w:r w:rsidR="00593034">
        <w:rPr>
          <w:rFonts w:ascii="Arial" w:eastAsia="Arial" w:hAnsi="Arial" w:cs="Arial"/>
          <w:sz w:val="20"/>
          <w:szCs w:val="20"/>
        </w:rPr>
        <w:t xml:space="preserve"> North Dakota State University</w:t>
      </w:r>
    </w:p>
    <w:p w14:paraId="4C4C7621" w14:textId="77777777" w:rsidR="003F1FF5" w:rsidRDefault="003F1FF5" w:rsidP="0078758B">
      <w:pPr>
        <w:spacing w:before="40"/>
        <w:contextualSpacing/>
        <w:rPr>
          <w:rFonts w:ascii="Arial" w:eastAsia="Arial" w:hAnsi="Arial" w:cs="Arial"/>
          <w:sz w:val="20"/>
          <w:szCs w:val="20"/>
        </w:rPr>
      </w:pPr>
    </w:p>
    <w:p w14:paraId="504067CB" w14:textId="6A245BEB" w:rsidR="00593034" w:rsidRDefault="00593034" w:rsidP="0078758B">
      <w:pPr>
        <w:spacing w:before="40"/>
        <w:contextualSpacing/>
        <w:rPr>
          <w:rFonts w:ascii="Arial" w:eastAsia="Arial" w:hAnsi="Arial" w:cs="Arial"/>
          <w:sz w:val="20"/>
          <w:szCs w:val="20"/>
        </w:rPr>
      </w:pPr>
      <w:r>
        <w:rPr>
          <w:rFonts w:ascii="Arial" w:eastAsia="Arial" w:hAnsi="Arial" w:cs="Arial"/>
          <w:b/>
          <w:color w:val="294433"/>
          <w:sz w:val="20"/>
          <w:szCs w:val="20"/>
        </w:rPr>
        <w:t>Bachelor of Arts in Sociology</w:t>
      </w:r>
      <w:r w:rsidR="00594725">
        <w:rPr>
          <w:rFonts w:ascii="Arial" w:eastAsia="Arial" w:hAnsi="Arial" w:cs="Arial"/>
          <w:b/>
          <w:color w:val="294433"/>
          <w:sz w:val="20"/>
          <w:szCs w:val="20"/>
        </w:rPr>
        <w:t>, M</w:t>
      </w:r>
      <w:r>
        <w:rPr>
          <w:rFonts w:ascii="Arial" w:eastAsia="Arial" w:hAnsi="Arial" w:cs="Arial"/>
          <w:b/>
          <w:color w:val="294433"/>
          <w:sz w:val="20"/>
          <w:szCs w:val="20"/>
        </w:rPr>
        <w:t>inor in Social Welfare,</w:t>
      </w:r>
      <w:r>
        <w:rPr>
          <w:rFonts w:ascii="Arial" w:eastAsia="Arial" w:hAnsi="Arial" w:cs="Arial"/>
          <w:sz w:val="20"/>
          <w:szCs w:val="20"/>
        </w:rPr>
        <w:t xml:space="preserve"> Minnesota State University</w:t>
      </w:r>
      <w:r w:rsidR="001F1FD4">
        <w:rPr>
          <w:rFonts w:ascii="Arial" w:eastAsia="Arial" w:hAnsi="Arial" w:cs="Arial"/>
          <w:sz w:val="20"/>
          <w:szCs w:val="20"/>
        </w:rPr>
        <w:t>, Moorhead</w:t>
      </w:r>
    </w:p>
    <w:p w14:paraId="7DEDE9DC" w14:textId="77777777" w:rsidR="00BA03E7" w:rsidRDefault="00BA03E7" w:rsidP="0078758B">
      <w:pPr>
        <w:spacing w:before="40"/>
        <w:contextualSpacing/>
        <w:rPr>
          <w:rFonts w:ascii="Arial" w:eastAsia="Arial" w:hAnsi="Arial" w:cs="Arial"/>
          <w:sz w:val="20"/>
          <w:szCs w:val="20"/>
        </w:rPr>
      </w:pPr>
    </w:p>
    <w:p w14:paraId="5DF7FB14" w14:textId="286D7DDA" w:rsidR="00BA03E7" w:rsidRPr="00BA03E7" w:rsidRDefault="202C2D72" w:rsidP="0078758B">
      <w:pPr>
        <w:spacing w:before="40"/>
        <w:contextualSpacing/>
        <w:rPr>
          <w:rFonts w:ascii="Arial" w:eastAsia="Arial" w:hAnsi="Arial" w:cs="Arial"/>
          <w:sz w:val="20"/>
          <w:szCs w:val="20"/>
        </w:rPr>
      </w:pPr>
      <w:r w:rsidRPr="00BA03E7">
        <w:rPr>
          <w:rStyle w:val="normaltextrun"/>
          <w:rFonts w:ascii="Arial" w:hAnsi="Arial" w:cs="Arial"/>
          <w:color w:val="000000"/>
          <w:sz w:val="20"/>
          <w:szCs w:val="20"/>
          <w:shd w:val="clear" w:color="auto" w:fill="FFFFFF"/>
        </w:rPr>
        <w:t xml:space="preserve">Certificate. </w:t>
      </w:r>
      <w:r w:rsidR="00BA03E7" w:rsidRPr="00BA03E7">
        <w:rPr>
          <w:rStyle w:val="normaltextrun"/>
          <w:rFonts w:ascii="Arial" w:hAnsi="Arial" w:cs="Arial"/>
          <w:color w:val="000000"/>
          <w:sz w:val="20"/>
          <w:szCs w:val="20"/>
          <w:shd w:val="clear" w:color="auto" w:fill="FFFFFF"/>
        </w:rPr>
        <w:t>M</w:t>
      </w:r>
      <w:r w:rsidR="2543660F" w:rsidRPr="00BA03E7">
        <w:rPr>
          <w:rStyle w:val="normaltextrun"/>
          <w:rFonts w:ascii="Arial" w:hAnsi="Arial" w:cs="Arial"/>
          <w:color w:val="000000"/>
          <w:sz w:val="20"/>
          <w:szCs w:val="20"/>
          <w:shd w:val="clear" w:color="auto" w:fill="FFFFFF"/>
        </w:rPr>
        <w:t xml:space="preserve">assachusetts </w:t>
      </w:r>
      <w:r w:rsidR="00BA03E7" w:rsidRPr="00BA03E7">
        <w:rPr>
          <w:rStyle w:val="normaltextrun"/>
          <w:rFonts w:ascii="Arial" w:hAnsi="Arial" w:cs="Arial"/>
          <w:color w:val="000000"/>
          <w:sz w:val="20"/>
          <w:szCs w:val="20"/>
          <w:shd w:val="clear" w:color="auto" w:fill="FFFFFF"/>
        </w:rPr>
        <w:t>I</w:t>
      </w:r>
      <w:r w:rsidR="478753D7" w:rsidRPr="00BA03E7">
        <w:rPr>
          <w:rStyle w:val="normaltextrun"/>
          <w:rFonts w:ascii="Arial" w:hAnsi="Arial" w:cs="Arial"/>
          <w:color w:val="000000"/>
          <w:sz w:val="20"/>
          <w:szCs w:val="20"/>
          <w:shd w:val="clear" w:color="auto" w:fill="FFFFFF"/>
        </w:rPr>
        <w:t xml:space="preserve">nstitute of </w:t>
      </w:r>
      <w:r w:rsidR="00BA03E7" w:rsidRPr="00BA03E7">
        <w:rPr>
          <w:rStyle w:val="normaltextrun"/>
          <w:rFonts w:ascii="Arial" w:hAnsi="Arial" w:cs="Arial"/>
          <w:color w:val="000000"/>
          <w:sz w:val="20"/>
          <w:szCs w:val="20"/>
          <w:shd w:val="clear" w:color="auto" w:fill="FFFFFF"/>
        </w:rPr>
        <w:t>T</w:t>
      </w:r>
      <w:r w:rsidR="447F263F" w:rsidRPr="00BA03E7">
        <w:rPr>
          <w:rStyle w:val="normaltextrun"/>
          <w:rFonts w:ascii="Arial" w:hAnsi="Arial" w:cs="Arial"/>
          <w:color w:val="000000"/>
          <w:sz w:val="20"/>
          <w:szCs w:val="20"/>
          <w:shd w:val="clear" w:color="auto" w:fill="FFFFFF"/>
        </w:rPr>
        <w:t>echnology</w:t>
      </w:r>
      <w:r w:rsidR="00BA03E7" w:rsidRPr="00BA03E7">
        <w:rPr>
          <w:rStyle w:val="normaltextrun"/>
          <w:rFonts w:ascii="Arial" w:hAnsi="Arial" w:cs="Arial"/>
          <w:color w:val="000000"/>
          <w:sz w:val="20"/>
          <w:szCs w:val="20"/>
          <w:shd w:val="clear" w:color="auto" w:fill="FFFFFF"/>
        </w:rPr>
        <w:t>, </w:t>
      </w:r>
      <w:r w:rsidR="00BA03E7" w:rsidRPr="1887AA91">
        <w:rPr>
          <w:rStyle w:val="normaltextrun"/>
          <w:rFonts w:ascii="Arial" w:hAnsi="Arial" w:cs="Arial"/>
          <w:i/>
          <w:iCs/>
          <w:color w:val="000000"/>
          <w:sz w:val="20"/>
          <w:szCs w:val="20"/>
          <w:shd w:val="clear" w:color="auto" w:fill="FFFFFF"/>
        </w:rPr>
        <w:t>No Code AI and Machine Learning: Building Data Science Solutions</w:t>
      </w:r>
      <w:r w:rsidR="00BA03E7" w:rsidRPr="00BA03E7">
        <w:rPr>
          <w:rStyle w:val="normaltextrun"/>
          <w:rFonts w:ascii="Arial" w:hAnsi="Arial" w:cs="Arial"/>
          <w:color w:val="000000"/>
          <w:sz w:val="20"/>
          <w:szCs w:val="20"/>
          <w:shd w:val="clear" w:color="auto" w:fill="FFFFFF"/>
        </w:rPr>
        <w:t>. 80 hours.</w:t>
      </w:r>
      <w:r w:rsidR="00BA03E7" w:rsidRPr="00BA03E7">
        <w:rPr>
          <w:rStyle w:val="eop"/>
          <w:rFonts w:ascii="Arial" w:hAnsi="Arial" w:cs="Arial"/>
          <w:color w:val="000000"/>
          <w:sz w:val="20"/>
          <w:szCs w:val="20"/>
          <w:shd w:val="clear" w:color="auto" w:fill="FFFFFF"/>
        </w:rPr>
        <w:t> </w:t>
      </w:r>
    </w:p>
    <w:p w14:paraId="42B0854D" w14:textId="6789F9F4" w:rsidR="1887AA91" w:rsidRDefault="1887AA91" w:rsidP="0078758B">
      <w:pPr>
        <w:spacing w:before="40"/>
        <w:contextualSpacing/>
        <w:rPr>
          <w:rStyle w:val="eop"/>
          <w:rFonts w:ascii="Arial" w:hAnsi="Arial" w:cs="Arial"/>
          <w:color w:val="000000" w:themeColor="text1"/>
          <w:sz w:val="20"/>
          <w:szCs w:val="20"/>
        </w:rPr>
      </w:pPr>
    </w:p>
    <w:p w14:paraId="27349680" w14:textId="0F092A99" w:rsidR="35380A22" w:rsidRDefault="35380A22" w:rsidP="0078758B">
      <w:pPr>
        <w:spacing w:before="40"/>
        <w:contextualSpacing/>
        <w:rPr>
          <w:rStyle w:val="eop"/>
          <w:rFonts w:ascii="Arial" w:hAnsi="Arial" w:cs="Arial"/>
          <w:i/>
          <w:iCs/>
          <w:color w:val="000000" w:themeColor="text1"/>
          <w:sz w:val="20"/>
          <w:szCs w:val="20"/>
        </w:rPr>
      </w:pPr>
      <w:r w:rsidRPr="1887AA91">
        <w:rPr>
          <w:rStyle w:val="eop"/>
          <w:rFonts w:ascii="Arial" w:hAnsi="Arial" w:cs="Arial"/>
          <w:color w:val="000000" w:themeColor="text1"/>
          <w:sz w:val="20"/>
          <w:szCs w:val="20"/>
        </w:rPr>
        <w:t>Certificate. University of Minnesota</w:t>
      </w:r>
      <w:r w:rsidR="4455B9D8" w:rsidRPr="1887AA91">
        <w:rPr>
          <w:rStyle w:val="eop"/>
          <w:rFonts w:ascii="Arial" w:hAnsi="Arial" w:cs="Arial"/>
          <w:color w:val="000000" w:themeColor="text1"/>
          <w:sz w:val="20"/>
          <w:szCs w:val="20"/>
        </w:rPr>
        <w:t xml:space="preserve">, </w:t>
      </w:r>
      <w:r w:rsidR="4455B9D8" w:rsidRPr="1887AA91">
        <w:rPr>
          <w:rStyle w:val="eop"/>
          <w:rFonts w:ascii="Arial" w:hAnsi="Arial" w:cs="Arial"/>
          <w:i/>
          <w:iCs/>
          <w:color w:val="000000" w:themeColor="text1"/>
          <w:sz w:val="20"/>
          <w:szCs w:val="20"/>
        </w:rPr>
        <w:t>Coding Bootcamp.</w:t>
      </w:r>
    </w:p>
    <w:p w14:paraId="603B8033" w14:textId="274DC621" w:rsidR="1887AA91" w:rsidRDefault="1887AA91" w:rsidP="1887AA91">
      <w:pPr>
        <w:spacing w:before="240"/>
        <w:contextualSpacing/>
        <w:rPr>
          <w:rFonts w:ascii="Century" w:eastAsia="Century" w:hAnsi="Century" w:cs="Century"/>
          <w:b/>
          <w:bCs/>
          <w:color w:val="294433"/>
          <w:sz w:val="28"/>
          <w:szCs w:val="28"/>
        </w:rPr>
      </w:pPr>
    </w:p>
    <w:p w14:paraId="3FD5F977" w14:textId="030AB5AD" w:rsidR="004C5D15" w:rsidRDefault="004C5D15" w:rsidP="1887AA91">
      <w:pPr>
        <w:spacing w:before="240"/>
        <w:contextualSpacing/>
        <w:rPr>
          <w:rFonts w:ascii="Century" w:eastAsia="Century" w:hAnsi="Century" w:cs="Century"/>
          <w:b/>
          <w:bCs/>
          <w:color w:val="294433"/>
          <w:sz w:val="28"/>
          <w:szCs w:val="28"/>
        </w:rPr>
      </w:pPr>
      <w:r w:rsidRPr="1887AA91">
        <w:rPr>
          <w:rFonts w:ascii="Century" w:eastAsia="Century" w:hAnsi="Century" w:cs="Century"/>
          <w:b/>
          <w:bCs/>
          <w:color w:val="294433"/>
          <w:sz w:val="28"/>
          <w:szCs w:val="28"/>
        </w:rPr>
        <w:t>Areas of Expertise</w:t>
      </w:r>
    </w:p>
    <w:p w14:paraId="3E180A7F" w14:textId="7EEF5A38" w:rsidR="1887AA91" w:rsidRDefault="00000000" w:rsidP="1887AA91">
      <w:pPr>
        <w:spacing w:before="240"/>
        <w:contextualSpacing/>
        <w:rPr>
          <w:rFonts w:ascii="Century" w:eastAsia="Century" w:hAnsi="Century" w:cs="Century"/>
          <w:b/>
          <w:bCs/>
          <w:color w:val="294433"/>
          <w:sz w:val="28"/>
          <w:szCs w:val="28"/>
        </w:rPr>
      </w:pPr>
      <w:r>
        <w:rPr>
          <w:sz w:val="10"/>
          <w:szCs w:val="10"/>
        </w:rPr>
        <w:pict w14:anchorId="0A57B9EA">
          <v:rect id="_x0000_i1027" style="width:0;height:1.5pt" o:hralign="center" o:hrstd="t" o:hr="t" fillcolor="#a0a0a0" stroked="f"/>
        </w:pict>
      </w:r>
    </w:p>
    <w:tbl>
      <w:tblPr>
        <w:tblStyle w:val="a1"/>
        <w:tblW w:w="1035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89"/>
        <w:gridCol w:w="3312"/>
        <w:gridCol w:w="3450"/>
      </w:tblGrid>
      <w:tr w:rsidR="00C579AF" w14:paraId="5B60FF77" w14:textId="77777777" w:rsidTr="0078758B">
        <w:trPr>
          <w:trHeight w:val="49"/>
        </w:trPr>
        <w:tc>
          <w:tcPr>
            <w:tcW w:w="3589" w:type="dxa"/>
          </w:tcPr>
          <w:p w14:paraId="05B05AE7" w14:textId="7247C75E" w:rsidR="003A00BE"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Criminal Justice &amp; Public Safety</w:t>
            </w:r>
          </w:p>
          <w:p w14:paraId="4BE3AE91" w14:textId="5C313742" w:rsidR="003A00BE"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Criminology, Victimology, &amp; Cybercrime</w:t>
            </w:r>
          </w:p>
          <w:p w14:paraId="5CA177CA" w14:textId="566A47B3"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Curriculum Design &amp; Instructional Innovation</w:t>
            </w:r>
          </w:p>
          <w:p w14:paraId="4C8EFB68" w14:textId="303FC49B" w:rsidR="00921974"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Generative AI Integration &amp; AI Ethics in Public Safety</w:t>
            </w:r>
          </w:p>
        </w:tc>
        <w:tc>
          <w:tcPr>
            <w:tcW w:w="3312" w:type="dxa"/>
          </w:tcPr>
          <w:p w14:paraId="244FAAD6" w14:textId="366B3BC2"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Experiential Learning &amp; Public Safety Partnerships</w:t>
            </w:r>
          </w:p>
          <w:p w14:paraId="1F59965B" w14:textId="4E9F773A"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Undergraduate</w:t>
            </w:r>
            <w:r w:rsidR="0078758B">
              <w:rPr>
                <w:rFonts w:ascii="Arial" w:hAnsi="Arial" w:cs="Arial"/>
                <w:sz w:val="20"/>
                <w:szCs w:val="20"/>
              </w:rPr>
              <w:t xml:space="preserve"> &amp; graduate</w:t>
            </w:r>
            <w:r w:rsidRPr="0078758B">
              <w:rPr>
                <w:rFonts w:ascii="Arial" w:hAnsi="Arial" w:cs="Arial"/>
                <w:sz w:val="20"/>
                <w:szCs w:val="20"/>
              </w:rPr>
              <w:t xml:space="preserve"> Instruction</w:t>
            </w:r>
          </w:p>
          <w:p w14:paraId="4AE9E6E4" w14:textId="78CF836C"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Student Advising &amp; Academic Mentorship</w:t>
            </w:r>
          </w:p>
          <w:p w14:paraId="4FEAAF6B" w14:textId="62B67209" w:rsidR="00921974"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Interdisciplinary Program Development</w:t>
            </w:r>
          </w:p>
          <w:p w14:paraId="0A4B9DC3" w14:textId="58E84E37" w:rsidR="00921974"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Qualitative &amp; Quantitative Research Methods</w:t>
            </w:r>
          </w:p>
        </w:tc>
        <w:tc>
          <w:tcPr>
            <w:tcW w:w="3450" w:type="dxa"/>
          </w:tcPr>
          <w:p w14:paraId="11EFE8A8" w14:textId="7966CA2F"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Survey Design, Data Collection &amp; Analysis</w:t>
            </w:r>
          </w:p>
          <w:p w14:paraId="3BBD2BF4" w14:textId="1D7E1498"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Capstone &amp; Internship Program Coordination</w:t>
            </w:r>
          </w:p>
          <w:p w14:paraId="634C0EF3" w14:textId="0CB6DC63"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Research Supervision &amp; Technical Report Writing</w:t>
            </w:r>
          </w:p>
          <w:p w14:paraId="26E78FC9" w14:textId="02103837" w:rsidR="00C579AF"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Assessment, Evaluation &amp; Continuous Improvement</w:t>
            </w:r>
          </w:p>
          <w:p w14:paraId="7C9B6863" w14:textId="3763E4FC" w:rsidR="002954E8" w:rsidRPr="0078758B" w:rsidRDefault="3D64642D" w:rsidP="001B11E8">
            <w:pPr>
              <w:pStyle w:val="NoSpacing"/>
              <w:numPr>
                <w:ilvl w:val="0"/>
                <w:numId w:val="17"/>
              </w:numPr>
              <w:rPr>
                <w:rFonts w:ascii="Arial" w:hAnsi="Arial" w:cs="Arial"/>
                <w:sz w:val="20"/>
                <w:szCs w:val="20"/>
              </w:rPr>
            </w:pPr>
            <w:r w:rsidRPr="0078758B">
              <w:rPr>
                <w:rFonts w:ascii="Arial" w:hAnsi="Arial" w:cs="Arial"/>
                <w:sz w:val="20"/>
                <w:szCs w:val="20"/>
              </w:rPr>
              <w:t>Collaborative Leadership &amp; Cross-Sector Engagement</w:t>
            </w:r>
          </w:p>
          <w:p w14:paraId="77E65BE9" w14:textId="66A018E2" w:rsidR="00921974" w:rsidRPr="0078758B" w:rsidRDefault="00921974" w:rsidP="0078758B">
            <w:pPr>
              <w:pStyle w:val="NoSpacing"/>
              <w:rPr>
                <w:rFonts w:ascii="Arial" w:hAnsi="Arial" w:cs="Arial"/>
                <w:sz w:val="20"/>
                <w:szCs w:val="20"/>
              </w:rPr>
            </w:pPr>
          </w:p>
        </w:tc>
      </w:tr>
    </w:tbl>
    <w:p w14:paraId="333561F5" w14:textId="77777777" w:rsidR="00C579AF" w:rsidRPr="00DC4CB8" w:rsidRDefault="004C5D15" w:rsidP="1887AA91">
      <w:pPr>
        <w:pBdr>
          <w:top w:val="nil"/>
          <w:left w:val="nil"/>
          <w:bottom w:val="nil"/>
          <w:right w:val="nil"/>
          <w:between w:val="nil"/>
        </w:pBdr>
        <w:spacing w:before="200"/>
        <w:contextualSpacing/>
        <w:rPr>
          <w:rFonts w:ascii="Century" w:eastAsia="Century" w:hAnsi="Century" w:cs="Century"/>
          <w:color w:val="294433"/>
          <w:sz w:val="28"/>
          <w:szCs w:val="28"/>
        </w:rPr>
      </w:pPr>
      <w:r w:rsidRPr="1887AA91">
        <w:rPr>
          <w:rFonts w:ascii="Century" w:eastAsia="Century" w:hAnsi="Century" w:cs="Century"/>
          <w:b/>
          <w:bCs/>
          <w:color w:val="294433"/>
          <w:sz w:val="28"/>
          <w:szCs w:val="28"/>
        </w:rPr>
        <w:t>Career Experience</w:t>
      </w:r>
    </w:p>
    <w:p w14:paraId="791C0F3C" w14:textId="77777777" w:rsidR="00C579AF" w:rsidRDefault="00000000" w:rsidP="1887AA91">
      <w:pPr>
        <w:shd w:val="clear" w:color="auto" w:fill="FFFFFF" w:themeFill="background1"/>
        <w:contextualSpacing/>
        <w:rPr>
          <w:rFonts w:ascii="Arial" w:eastAsia="Arial" w:hAnsi="Arial" w:cs="Arial"/>
          <w:b/>
          <w:bCs/>
          <w:color w:val="294433"/>
          <w:sz w:val="20"/>
          <w:szCs w:val="20"/>
        </w:rPr>
      </w:pPr>
      <w:r>
        <w:rPr>
          <w:sz w:val="10"/>
          <w:szCs w:val="10"/>
        </w:rPr>
        <w:pict w14:anchorId="278713AC">
          <v:rect id="_x0000_i1028" style="width:0;height:1.5pt" o:hralign="center" o:hrstd="t" o:hr="t" fillcolor="#a0a0a0" stroked="f"/>
        </w:pict>
      </w:r>
    </w:p>
    <w:p w14:paraId="4BD160D2" w14:textId="77777777" w:rsidR="00C27A60" w:rsidRDefault="00C27A60" w:rsidP="1887AA91">
      <w:pPr>
        <w:shd w:val="clear" w:color="auto" w:fill="FFFFFF" w:themeFill="background1"/>
        <w:contextualSpacing/>
        <w:rPr>
          <w:rFonts w:ascii="Arial" w:eastAsia="Arial" w:hAnsi="Arial" w:cs="Arial"/>
          <w:b/>
          <w:bCs/>
          <w:color w:val="294433"/>
          <w:sz w:val="20"/>
          <w:szCs w:val="20"/>
        </w:rPr>
      </w:pPr>
    </w:p>
    <w:p w14:paraId="497C4F15" w14:textId="21F8CC08" w:rsidR="00C27A60" w:rsidRDefault="00C27A60" w:rsidP="1887AA91">
      <w:pPr>
        <w:shd w:val="clear" w:color="auto" w:fill="FFFFFF" w:themeFill="background1"/>
        <w:contextualSpacing/>
        <w:rPr>
          <w:rFonts w:ascii="Arial" w:eastAsia="Arial" w:hAnsi="Arial" w:cs="Arial"/>
          <w:b/>
          <w:bCs/>
          <w:color w:val="294433"/>
          <w:sz w:val="20"/>
          <w:szCs w:val="20"/>
        </w:rPr>
      </w:pPr>
      <w:r>
        <w:rPr>
          <w:rFonts w:ascii="Arial" w:eastAsia="Arial" w:hAnsi="Arial" w:cs="Arial"/>
          <w:b/>
          <w:bCs/>
          <w:color w:val="294433"/>
          <w:sz w:val="20"/>
          <w:szCs w:val="20"/>
        </w:rPr>
        <w:t>Indiana Wesleyan University | Marion, IN</w:t>
      </w:r>
    </w:p>
    <w:p w14:paraId="60B8194F" w14:textId="56E2CDAC" w:rsidR="00C27A60" w:rsidRDefault="00C27A60" w:rsidP="1887AA91">
      <w:pPr>
        <w:shd w:val="clear" w:color="auto" w:fill="FFFFFF" w:themeFill="background1"/>
        <w:contextualSpacing/>
        <w:rPr>
          <w:rFonts w:ascii="Arial" w:eastAsia="Arial" w:hAnsi="Arial" w:cs="Arial"/>
          <w:b/>
          <w:bCs/>
          <w:color w:val="294433"/>
          <w:sz w:val="20"/>
          <w:szCs w:val="20"/>
        </w:rPr>
      </w:pPr>
      <w:r>
        <w:rPr>
          <w:rFonts w:ascii="Arial" w:eastAsia="Arial" w:hAnsi="Arial" w:cs="Arial"/>
          <w:b/>
          <w:bCs/>
          <w:color w:val="294433"/>
          <w:sz w:val="20"/>
          <w:szCs w:val="20"/>
        </w:rPr>
        <w:t>Program Director and Professor of Criminal Justice</w:t>
      </w:r>
      <w:r w:rsidR="00794C44">
        <w:rPr>
          <w:rFonts w:ascii="Arial" w:eastAsia="Arial" w:hAnsi="Arial" w:cs="Arial"/>
          <w:b/>
          <w:bCs/>
          <w:color w:val="294433"/>
          <w:sz w:val="20"/>
          <w:szCs w:val="20"/>
        </w:rPr>
        <w:t>, College of Adult and Professional Studies (CAPS), School of Integrated Health</w:t>
      </w:r>
      <w:r>
        <w:rPr>
          <w:rFonts w:ascii="Arial" w:eastAsia="Arial" w:hAnsi="Arial" w:cs="Arial"/>
          <w:b/>
          <w:bCs/>
          <w:color w:val="294433"/>
          <w:sz w:val="20"/>
          <w:szCs w:val="20"/>
        </w:rPr>
        <w:t xml:space="preserve"> | May 2025 </w:t>
      </w:r>
      <w:r w:rsidR="00794C44">
        <w:rPr>
          <w:rFonts w:ascii="Arial" w:eastAsia="Arial" w:hAnsi="Arial" w:cs="Arial"/>
          <w:b/>
          <w:bCs/>
          <w:color w:val="294433"/>
          <w:sz w:val="20"/>
          <w:szCs w:val="20"/>
        </w:rPr>
        <w:t>–</w:t>
      </w:r>
      <w:r>
        <w:rPr>
          <w:rFonts w:ascii="Arial" w:eastAsia="Arial" w:hAnsi="Arial" w:cs="Arial"/>
          <w:b/>
          <w:bCs/>
          <w:color w:val="294433"/>
          <w:sz w:val="20"/>
          <w:szCs w:val="20"/>
        </w:rPr>
        <w:t xml:space="preserve"> Present</w:t>
      </w:r>
    </w:p>
    <w:p w14:paraId="55F923F6" w14:textId="77777777" w:rsidR="00794C44" w:rsidRDefault="00794C44" w:rsidP="1887AA91">
      <w:pPr>
        <w:shd w:val="clear" w:color="auto" w:fill="FFFFFF" w:themeFill="background1"/>
        <w:contextualSpacing/>
        <w:rPr>
          <w:rFonts w:ascii="Arial" w:eastAsia="Arial" w:hAnsi="Arial" w:cs="Arial"/>
          <w:b/>
          <w:bCs/>
          <w:color w:val="294433"/>
          <w:sz w:val="20"/>
          <w:szCs w:val="20"/>
        </w:rPr>
      </w:pPr>
    </w:p>
    <w:p w14:paraId="0033F1F8" w14:textId="25E42786"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Teach undergraduate courses in Criminal Justice to adult learners in a fully online format, utilizing advanced learning management systems to foster engaging, inclusive, and Christ-centered virtual classrooms</w:t>
      </w:r>
    </w:p>
    <w:p w14:paraId="63D655AA" w14:textId="465AD683"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Develop, review, and update curriculum to ensure academic rigor, relevance, and alignment with contemporary issues and best practices in criminal justice education</w:t>
      </w:r>
    </w:p>
    <w:p w14:paraId="30A138CC" w14:textId="40A2F341"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Mentor and evaluate adjunct faculty, providing guidance and feedback to support instructional excellence and professional growth within the program</w:t>
      </w:r>
    </w:p>
    <w:p w14:paraId="340CAA66" w14:textId="2A3EA73F"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Deliver timely and meaningful feedback on student work, supporting academic success and fostering critical thinking and ethical decision-making</w:t>
      </w:r>
    </w:p>
    <w:p w14:paraId="64F1DF0C" w14:textId="39D7E37B"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Serve on School, College, and University committees, contributing to program assessment, policy development, and institutional initiative</w:t>
      </w:r>
      <w:r w:rsidR="00F150D9">
        <w:rPr>
          <w:rFonts w:ascii="Arial" w:eastAsia="Arial" w:hAnsi="Arial" w:cs="Arial"/>
          <w:bCs/>
          <w:color w:val="294433"/>
          <w:sz w:val="20"/>
          <w:szCs w:val="20"/>
        </w:rPr>
        <w:t>s</w:t>
      </w:r>
    </w:p>
    <w:p w14:paraId="2E06C0F4" w14:textId="3CCD018B"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Participate in scholarly activities, including research and professional development, to advance the field of criminal justice and maintain currency in discipline-specific knowledge</w:t>
      </w:r>
    </w:p>
    <w:p w14:paraId="54251234" w14:textId="1FC0FE60"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lastRenderedPageBreak/>
        <w:t>Advise and support a diverse population of adult learners, addressing academic and career-related issues to promote student achievement and retention</w:t>
      </w:r>
    </w:p>
    <w:p w14:paraId="2D382C42" w14:textId="49EB6A4A"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Demonstrate strong organizational leadership and interpersonal skills, collaborating with faculty, administrators, and staff to advance the mission of the School of Integrated Health</w:t>
      </w:r>
    </w:p>
    <w:p w14:paraId="5F06B1DF" w14:textId="6759624F" w:rsidR="009052F9" w:rsidRPr="009052F9" w:rsidRDefault="009052F9" w:rsidP="009052F9">
      <w:pPr>
        <w:numPr>
          <w:ilvl w:val="0"/>
          <w:numId w:val="25"/>
        </w:numPr>
        <w:shd w:val="clear" w:color="auto" w:fill="FFFFFF" w:themeFill="background1"/>
        <w:tabs>
          <w:tab w:val="num" w:pos="720"/>
        </w:tabs>
        <w:contextualSpacing/>
        <w:rPr>
          <w:rFonts w:ascii="Arial" w:eastAsia="Arial" w:hAnsi="Arial" w:cs="Arial"/>
          <w:bCs/>
          <w:color w:val="294433"/>
          <w:sz w:val="20"/>
          <w:szCs w:val="20"/>
        </w:rPr>
      </w:pPr>
      <w:r w:rsidRPr="009052F9">
        <w:rPr>
          <w:rFonts w:ascii="Arial" w:eastAsia="Arial" w:hAnsi="Arial" w:cs="Arial"/>
          <w:bCs/>
          <w:color w:val="294433"/>
          <w:sz w:val="20"/>
          <w:szCs w:val="20"/>
        </w:rPr>
        <w:t>Maintain an active affiliation with state and national criminal justice organizations and uphold a commitment to Christian faith and the Wesleyan theological perspective in all professional activities</w:t>
      </w:r>
    </w:p>
    <w:p w14:paraId="1EE2A64F" w14:textId="4C4D5E5B" w:rsidR="009052F9" w:rsidRPr="009052F9" w:rsidRDefault="009052F9" w:rsidP="009052F9">
      <w:pPr>
        <w:shd w:val="clear" w:color="auto" w:fill="FFFFFF" w:themeFill="background1"/>
        <w:contextualSpacing/>
        <w:rPr>
          <w:rFonts w:ascii="Arial" w:eastAsia="Arial" w:hAnsi="Arial" w:cs="Arial"/>
          <w:bCs/>
          <w:color w:val="294433"/>
          <w:sz w:val="20"/>
          <w:szCs w:val="20"/>
        </w:rPr>
      </w:pPr>
      <w:r w:rsidRPr="00F150D9">
        <w:rPr>
          <w:rFonts w:ascii="Arial" w:eastAsia="Arial" w:hAnsi="Arial" w:cs="Arial"/>
          <w:b/>
          <w:bCs/>
          <w:color w:val="294433"/>
          <w:sz w:val="20"/>
          <w:szCs w:val="20"/>
        </w:rPr>
        <w:t>Courses Instructed</w:t>
      </w:r>
      <w:r w:rsidR="00F150D9">
        <w:rPr>
          <w:rFonts w:ascii="Arial" w:eastAsia="Arial" w:hAnsi="Arial" w:cs="Arial"/>
          <w:b/>
          <w:bCs/>
          <w:color w:val="294433"/>
          <w:sz w:val="20"/>
          <w:szCs w:val="20"/>
        </w:rPr>
        <w:t xml:space="preserve"> (forthcoming)</w:t>
      </w:r>
      <w:r w:rsidRPr="009052F9">
        <w:rPr>
          <w:rFonts w:ascii="Arial" w:eastAsia="Arial" w:hAnsi="Arial" w:cs="Arial"/>
          <w:bCs/>
          <w:color w:val="294433"/>
          <w:sz w:val="20"/>
          <w:szCs w:val="20"/>
        </w:rPr>
        <w:t xml:space="preserve">: </w:t>
      </w:r>
      <w:r w:rsidR="00A304AC">
        <w:rPr>
          <w:rFonts w:ascii="Arial" w:eastAsia="Arial" w:hAnsi="Arial" w:cs="Arial"/>
          <w:bCs/>
          <w:color w:val="294433"/>
          <w:sz w:val="20"/>
          <w:szCs w:val="20"/>
        </w:rPr>
        <w:t>Introduction to Criminal Justice</w:t>
      </w:r>
      <w:r w:rsidR="00F150D9">
        <w:rPr>
          <w:rFonts w:ascii="Arial" w:eastAsia="Arial" w:hAnsi="Arial" w:cs="Arial"/>
          <w:bCs/>
          <w:color w:val="294433"/>
          <w:sz w:val="20"/>
          <w:szCs w:val="20"/>
        </w:rPr>
        <w:t xml:space="preserve"> | </w:t>
      </w:r>
      <w:r w:rsidR="00A304AC">
        <w:rPr>
          <w:rFonts w:ascii="Arial" w:eastAsia="Arial" w:hAnsi="Arial" w:cs="Arial"/>
          <w:bCs/>
          <w:color w:val="294433"/>
          <w:sz w:val="20"/>
          <w:szCs w:val="20"/>
        </w:rPr>
        <w:t>Cybercrime</w:t>
      </w:r>
      <w:r w:rsidR="00F150D9">
        <w:rPr>
          <w:rFonts w:ascii="Arial" w:eastAsia="Arial" w:hAnsi="Arial" w:cs="Arial"/>
          <w:bCs/>
          <w:color w:val="294433"/>
          <w:sz w:val="20"/>
          <w:szCs w:val="20"/>
        </w:rPr>
        <w:t xml:space="preserve"> | </w:t>
      </w:r>
      <w:r w:rsidR="00A304AC">
        <w:rPr>
          <w:rFonts w:ascii="Arial" w:eastAsia="Arial" w:hAnsi="Arial" w:cs="Arial"/>
          <w:bCs/>
          <w:color w:val="294433"/>
          <w:sz w:val="20"/>
          <w:szCs w:val="20"/>
        </w:rPr>
        <w:t>Research Methods</w:t>
      </w:r>
    </w:p>
    <w:p w14:paraId="3AAF8C04" w14:textId="77777777" w:rsidR="00C27A60" w:rsidRDefault="00C27A60" w:rsidP="1887AA91">
      <w:pPr>
        <w:shd w:val="clear" w:color="auto" w:fill="FFFFFF" w:themeFill="background1"/>
        <w:contextualSpacing/>
        <w:rPr>
          <w:rFonts w:ascii="Arial" w:eastAsia="Arial" w:hAnsi="Arial" w:cs="Arial"/>
          <w:b/>
          <w:bCs/>
          <w:color w:val="294433"/>
          <w:sz w:val="20"/>
          <w:szCs w:val="20"/>
        </w:rPr>
      </w:pPr>
    </w:p>
    <w:p w14:paraId="2A265438" w14:textId="4F33AD4B" w:rsidR="00C579AF" w:rsidRDefault="1186A50A" w:rsidP="1887AA91">
      <w:pPr>
        <w:shd w:val="clear" w:color="auto" w:fill="FFFFFF" w:themeFill="background1"/>
        <w:contextualSpacing/>
        <w:rPr>
          <w:rFonts w:ascii="Arial" w:eastAsia="Arial" w:hAnsi="Arial" w:cs="Arial"/>
          <w:b/>
          <w:bCs/>
          <w:color w:val="294433"/>
          <w:sz w:val="20"/>
          <w:szCs w:val="20"/>
        </w:rPr>
      </w:pPr>
      <w:r w:rsidRPr="1887AA91">
        <w:rPr>
          <w:rFonts w:ascii="Arial" w:eastAsia="Arial" w:hAnsi="Arial" w:cs="Arial"/>
          <w:b/>
          <w:bCs/>
          <w:color w:val="294433"/>
          <w:sz w:val="20"/>
          <w:szCs w:val="20"/>
        </w:rPr>
        <w:t>St</w:t>
      </w:r>
      <w:r w:rsidR="004C5D15" w:rsidRPr="1887AA91">
        <w:rPr>
          <w:rFonts w:ascii="Arial" w:eastAsia="Arial" w:hAnsi="Arial" w:cs="Arial"/>
          <w:b/>
          <w:bCs/>
          <w:color w:val="294433"/>
          <w:sz w:val="20"/>
          <w:szCs w:val="20"/>
        </w:rPr>
        <w:t>. Cloud State University | St. Cloud, MN</w:t>
      </w:r>
    </w:p>
    <w:p w14:paraId="1B79A856" w14:textId="38B1858B" w:rsidR="00C579AF" w:rsidRDefault="004C5D15" w:rsidP="1887AA91">
      <w:pPr>
        <w:pBdr>
          <w:top w:val="nil"/>
          <w:left w:val="nil"/>
          <w:bottom w:val="nil"/>
          <w:right w:val="nil"/>
          <w:between w:val="nil"/>
        </w:pBdr>
        <w:tabs>
          <w:tab w:val="right" w:pos="10800"/>
        </w:tabs>
        <w:contextualSpacing/>
        <w:rPr>
          <w:rFonts w:ascii="Arial" w:eastAsia="Arial" w:hAnsi="Arial" w:cs="Arial"/>
          <w:b/>
          <w:bCs/>
          <w:color w:val="294433"/>
          <w:sz w:val="20"/>
          <w:szCs w:val="20"/>
        </w:rPr>
      </w:pPr>
      <w:r w:rsidRPr="1887AA91">
        <w:rPr>
          <w:rFonts w:ascii="Arial" w:eastAsia="Arial" w:hAnsi="Arial" w:cs="Arial"/>
          <w:b/>
          <w:bCs/>
          <w:color w:val="294433"/>
          <w:sz w:val="20"/>
          <w:szCs w:val="20"/>
        </w:rPr>
        <w:t>Professor/Assistant/Associate/Full Professor</w:t>
      </w:r>
      <w:r w:rsidR="00A5730D">
        <w:rPr>
          <w:rFonts w:ascii="Arial" w:eastAsia="Arial" w:hAnsi="Arial" w:cs="Arial"/>
          <w:b/>
          <w:bCs/>
          <w:color w:val="294433"/>
          <w:sz w:val="20"/>
          <w:szCs w:val="20"/>
        </w:rPr>
        <w:t xml:space="preserve">, Department of Criminal Justice Studies </w:t>
      </w:r>
      <w:r w:rsidRPr="1887AA91">
        <w:rPr>
          <w:rFonts w:ascii="Arial" w:eastAsia="Arial" w:hAnsi="Arial" w:cs="Arial"/>
          <w:b/>
          <w:bCs/>
          <w:color w:val="294433"/>
          <w:sz w:val="20"/>
          <w:szCs w:val="20"/>
        </w:rPr>
        <w:t xml:space="preserve">| </w:t>
      </w:r>
      <w:r w:rsidR="00B56951" w:rsidRPr="1887AA91">
        <w:rPr>
          <w:rFonts w:ascii="Arial" w:eastAsia="Arial" w:hAnsi="Arial" w:cs="Arial"/>
          <w:b/>
          <w:bCs/>
          <w:color w:val="294433"/>
          <w:sz w:val="20"/>
          <w:szCs w:val="20"/>
        </w:rPr>
        <w:t>August</w:t>
      </w:r>
      <w:r w:rsidRPr="1887AA91">
        <w:rPr>
          <w:rFonts w:ascii="Arial" w:eastAsia="Arial" w:hAnsi="Arial" w:cs="Arial"/>
          <w:b/>
          <w:bCs/>
          <w:color w:val="294433"/>
          <w:sz w:val="20"/>
          <w:szCs w:val="20"/>
        </w:rPr>
        <w:t xml:space="preserve"> 2013 – Present</w:t>
      </w:r>
    </w:p>
    <w:p w14:paraId="62E802C1" w14:textId="77777777" w:rsidR="00254D8C" w:rsidRPr="00254D8C" w:rsidRDefault="00254D8C" w:rsidP="001B11E8">
      <w:pPr>
        <w:numPr>
          <w:ilvl w:val="0"/>
          <w:numId w:val="2"/>
        </w:numPr>
        <w:pBdr>
          <w:top w:val="nil"/>
          <w:left w:val="nil"/>
          <w:bottom w:val="nil"/>
          <w:right w:val="nil"/>
          <w:between w:val="nil"/>
        </w:pBdr>
        <w:spacing w:before="40"/>
        <w:contextualSpacing/>
        <w:rPr>
          <w:rFonts w:ascii="Arial" w:eastAsia="Arial" w:hAnsi="Arial" w:cs="Arial"/>
          <w:color w:val="000000"/>
          <w:sz w:val="20"/>
          <w:szCs w:val="20"/>
          <w:highlight w:val="white"/>
        </w:rPr>
      </w:pPr>
      <w:r w:rsidRPr="00254D8C">
        <w:rPr>
          <w:rFonts w:ascii="Arial" w:hAnsi="Arial" w:cs="Arial"/>
          <w:sz w:val="20"/>
          <w:szCs w:val="20"/>
        </w:rPr>
        <w:t>Facilitated courses for diverse class sizes (10 to 90 students) through the Desire2Learn (D2L) learning management system, creating dynamic, inclusive learning environments that accommodate varied learning styles and promote student engagement, participation, and success</w:t>
      </w:r>
    </w:p>
    <w:p w14:paraId="7BF7027E" w14:textId="571BDC87" w:rsidR="00C579AF" w:rsidRDefault="004C5D15" w:rsidP="001B11E8">
      <w:pPr>
        <w:numPr>
          <w:ilvl w:val="0"/>
          <w:numId w:val="2"/>
        </w:numPr>
        <w:pBdr>
          <w:top w:val="nil"/>
          <w:left w:val="nil"/>
          <w:bottom w:val="nil"/>
          <w:right w:val="nil"/>
          <w:between w:val="nil"/>
        </w:pBdr>
        <w:spacing w:before="40"/>
        <w:rPr>
          <w:rFonts w:ascii="Arial" w:eastAsia="Arial" w:hAnsi="Arial" w:cs="Arial"/>
          <w:color w:val="000000"/>
          <w:sz w:val="20"/>
          <w:szCs w:val="20"/>
          <w:highlight w:val="white"/>
        </w:rPr>
      </w:pPr>
      <w:r>
        <w:rPr>
          <w:rFonts w:ascii="Arial" w:eastAsia="Arial" w:hAnsi="Arial" w:cs="Arial"/>
          <w:sz w:val="20"/>
          <w:szCs w:val="20"/>
          <w:highlight w:val="white"/>
        </w:rPr>
        <w:t>Promoted from Assistant Professor through Associate leading on to Full Professor</w:t>
      </w:r>
    </w:p>
    <w:p w14:paraId="4E27A890" w14:textId="10A8B76F" w:rsidR="00C579AF" w:rsidRDefault="00A1685B" w:rsidP="001B11E8">
      <w:pPr>
        <w:numPr>
          <w:ilvl w:val="0"/>
          <w:numId w:val="2"/>
        </w:numPr>
        <w:pBdr>
          <w:top w:val="nil"/>
          <w:left w:val="nil"/>
          <w:bottom w:val="nil"/>
          <w:right w:val="nil"/>
          <w:between w:val="nil"/>
        </w:pBdr>
        <w:spacing w:before="40"/>
        <w:rPr>
          <w:rFonts w:ascii="Arial" w:eastAsia="Arial" w:hAnsi="Arial" w:cs="Arial"/>
          <w:color w:val="000000"/>
          <w:sz w:val="20"/>
          <w:szCs w:val="20"/>
        </w:rPr>
      </w:pPr>
      <w:r>
        <w:rPr>
          <w:rFonts w:ascii="Arial" w:eastAsia="Arial" w:hAnsi="Arial" w:cs="Arial"/>
          <w:sz w:val="20"/>
          <w:szCs w:val="20"/>
        </w:rPr>
        <w:t>Provided</w:t>
      </w:r>
      <w:r w:rsidR="004C5D15">
        <w:rPr>
          <w:rFonts w:ascii="Arial" w:eastAsia="Arial" w:hAnsi="Arial" w:cs="Arial"/>
          <w:sz w:val="20"/>
          <w:szCs w:val="20"/>
        </w:rPr>
        <w:t xml:space="preserve"> comprehensive academic and career advising to undergraduate and graduate students, enhancing individuals’ educational and professional trajectories</w:t>
      </w:r>
    </w:p>
    <w:p w14:paraId="29A12C5C" w14:textId="248E102C" w:rsidR="001F5B7F" w:rsidRPr="001F5B7F" w:rsidRDefault="001F5B7F" w:rsidP="001B11E8">
      <w:pPr>
        <w:numPr>
          <w:ilvl w:val="0"/>
          <w:numId w:val="2"/>
        </w:numPr>
        <w:pBdr>
          <w:top w:val="nil"/>
          <w:left w:val="nil"/>
          <w:bottom w:val="nil"/>
          <w:right w:val="nil"/>
          <w:between w:val="nil"/>
        </w:pBdr>
        <w:spacing w:before="40"/>
        <w:rPr>
          <w:rFonts w:ascii="Arial" w:hAnsi="Arial" w:cs="Arial"/>
          <w:sz w:val="20"/>
          <w:szCs w:val="20"/>
        </w:rPr>
      </w:pPr>
      <w:r w:rsidRPr="42015585">
        <w:rPr>
          <w:rFonts w:ascii="Arial" w:hAnsi="Arial" w:cs="Arial"/>
          <w:sz w:val="20"/>
          <w:szCs w:val="20"/>
        </w:rPr>
        <w:t xml:space="preserve">Served as faculty advisor for </w:t>
      </w:r>
      <w:r w:rsidR="7C6D7468" w:rsidRPr="42015585">
        <w:rPr>
          <w:rFonts w:ascii="Arial" w:hAnsi="Arial" w:cs="Arial"/>
          <w:sz w:val="20"/>
          <w:szCs w:val="20"/>
        </w:rPr>
        <w:t>the Criminal Justice Club</w:t>
      </w:r>
      <w:r w:rsidR="3838549F" w:rsidRPr="42015585">
        <w:rPr>
          <w:rFonts w:ascii="Arial" w:hAnsi="Arial" w:cs="Arial"/>
          <w:sz w:val="20"/>
          <w:szCs w:val="20"/>
        </w:rPr>
        <w:t xml:space="preserve"> </w:t>
      </w:r>
      <w:r w:rsidR="0AD93158" w:rsidRPr="42015585">
        <w:rPr>
          <w:rFonts w:ascii="Arial" w:hAnsi="Arial" w:cs="Arial"/>
          <w:sz w:val="20"/>
          <w:szCs w:val="20"/>
        </w:rPr>
        <w:t>and assisted students with c</w:t>
      </w:r>
      <w:r w:rsidRPr="42015585">
        <w:rPr>
          <w:rFonts w:ascii="Arial" w:hAnsi="Arial" w:cs="Arial"/>
          <w:sz w:val="20"/>
          <w:szCs w:val="20"/>
        </w:rPr>
        <w:t>ultivating leadership skills and professional development through experiential learning initiatives and community engagement</w:t>
      </w:r>
    </w:p>
    <w:p w14:paraId="7CDB81CB" w14:textId="5EC0E86B" w:rsidR="00344867" w:rsidRPr="00BA03E7" w:rsidRDefault="004C5D15" w:rsidP="001B11E8">
      <w:pPr>
        <w:numPr>
          <w:ilvl w:val="0"/>
          <w:numId w:val="2"/>
        </w:numPr>
        <w:pBdr>
          <w:top w:val="nil"/>
          <w:left w:val="nil"/>
          <w:bottom w:val="nil"/>
          <w:right w:val="nil"/>
          <w:between w:val="nil"/>
        </w:pBdr>
        <w:spacing w:before="40"/>
        <w:rPr>
          <w:rFonts w:ascii="Arial" w:eastAsia="Arial" w:hAnsi="Arial" w:cs="Arial"/>
          <w:color w:val="000000"/>
          <w:sz w:val="20"/>
          <w:szCs w:val="20"/>
        </w:rPr>
      </w:pPr>
      <w:r>
        <w:rPr>
          <w:rFonts w:ascii="Arial" w:eastAsia="Arial" w:hAnsi="Arial" w:cs="Arial"/>
          <w:sz w:val="20"/>
          <w:szCs w:val="20"/>
        </w:rPr>
        <w:t>Guided graduate and undergraduate research projects by overseeing the development of thesis and practicum papers contributing to the field of criminal justice</w:t>
      </w:r>
    </w:p>
    <w:p w14:paraId="2E37A371" w14:textId="33EFAF9A" w:rsidR="00C579AF" w:rsidRDefault="0EFFCE8B" w:rsidP="001B11E8">
      <w:pPr>
        <w:numPr>
          <w:ilvl w:val="0"/>
          <w:numId w:val="2"/>
        </w:numPr>
        <w:pBdr>
          <w:top w:val="nil"/>
          <w:left w:val="nil"/>
          <w:bottom w:val="nil"/>
          <w:right w:val="nil"/>
          <w:between w:val="nil"/>
        </w:pBdr>
        <w:spacing w:before="40"/>
        <w:rPr>
          <w:rFonts w:ascii="Arial" w:eastAsia="Arial" w:hAnsi="Arial" w:cs="Arial"/>
          <w:sz w:val="20"/>
          <w:szCs w:val="20"/>
        </w:rPr>
      </w:pPr>
      <w:r w:rsidRPr="42015585">
        <w:rPr>
          <w:rFonts w:ascii="Arial" w:eastAsia="Arial" w:hAnsi="Arial" w:cs="Arial"/>
          <w:sz w:val="20"/>
          <w:szCs w:val="20"/>
        </w:rPr>
        <w:t xml:space="preserve">Engaged in course and programmatic </w:t>
      </w:r>
      <w:r w:rsidR="004C5D15" w:rsidRPr="42015585">
        <w:rPr>
          <w:rFonts w:ascii="Arial" w:eastAsia="Arial" w:hAnsi="Arial" w:cs="Arial"/>
          <w:sz w:val="20"/>
          <w:szCs w:val="20"/>
        </w:rPr>
        <w:t>assessment and development of curriculum for the department with the integration of contemporary issues and technologies in criminal justice education</w:t>
      </w:r>
    </w:p>
    <w:p w14:paraId="088D62EE" w14:textId="553B7164" w:rsidR="00CF58DE" w:rsidRPr="00CF58DE" w:rsidRDefault="00CF58DE" w:rsidP="42015585">
      <w:pPr>
        <w:pBdr>
          <w:top w:val="nil"/>
          <w:left w:val="nil"/>
          <w:bottom w:val="nil"/>
          <w:right w:val="nil"/>
          <w:between w:val="nil"/>
        </w:pBdr>
        <w:spacing w:before="40"/>
        <w:rPr>
          <w:rFonts w:ascii="Arial" w:eastAsia="Arial" w:hAnsi="Arial" w:cs="Arial"/>
          <w:sz w:val="20"/>
          <w:szCs w:val="20"/>
        </w:rPr>
      </w:pPr>
      <w:r w:rsidRPr="42015585">
        <w:rPr>
          <w:rFonts w:ascii="Arial" w:eastAsia="Arial" w:hAnsi="Arial" w:cs="Arial"/>
          <w:b/>
          <w:bCs/>
          <w:sz w:val="20"/>
          <w:szCs w:val="20"/>
        </w:rPr>
        <w:t xml:space="preserve">Courses Instructed: </w:t>
      </w:r>
      <w:r w:rsidRPr="42015585">
        <w:rPr>
          <w:rFonts w:ascii="Arial" w:eastAsia="Arial" w:hAnsi="Arial" w:cs="Arial"/>
          <w:sz w:val="20"/>
          <w:szCs w:val="20"/>
        </w:rPr>
        <w:t xml:space="preserve">Introduction to Criminal Justice | Navigating the Ethical Frontiers of Emerging Tech (Honors College) | Criminal Justice &amp; Artificial Intelligence | Ethical Studies in Criminal Justice | Correctional Alternatives | </w:t>
      </w:r>
      <w:r w:rsidR="3D22F3CE" w:rsidRPr="42015585">
        <w:rPr>
          <w:rFonts w:ascii="Arial" w:eastAsia="Arial" w:hAnsi="Arial" w:cs="Arial"/>
          <w:sz w:val="20"/>
          <w:szCs w:val="20"/>
        </w:rPr>
        <w:t xml:space="preserve">Child Abuse | </w:t>
      </w:r>
      <w:r w:rsidRPr="42015585">
        <w:rPr>
          <w:rFonts w:ascii="Arial" w:eastAsia="Arial" w:hAnsi="Arial" w:cs="Arial"/>
          <w:sz w:val="20"/>
          <w:szCs w:val="20"/>
        </w:rPr>
        <w:t>Theories of Crime &amp; Justice | Criminal Justice Research Methods | Senior Thesis | Race, Class, Gender, and Criminal Justice | The Death Penalty | Criminal Justice Data Analysis | (Graduate) Framing &amp; Analyzing Research Problems | (Graduate) Chair &amp; Committee Member/Second Reader for M.S. Thesis &amp; Practicum Papers.</w:t>
      </w:r>
    </w:p>
    <w:p w14:paraId="563BB31A" w14:textId="3E9495CB" w:rsidR="00C579AF" w:rsidRDefault="004C5D15" w:rsidP="59D801FA">
      <w:pPr>
        <w:pBdr>
          <w:top w:val="nil"/>
          <w:left w:val="nil"/>
          <w:bottom w:val="nil"/>
          <w:right w:val="nil"/>
          <w:between w:val="nil"/>
        </w:pBdr>
        <w:tabs>
          <w:tab w:val="right" w:pos="10800"/>
        </w:tabs>
        <w:spacing w:before="200"/>
        <w:rPr>
          <w:rFonts w:ascii="Arial" w:eastAsia="Arial" w:hAnsi="Arial" w:cs="Arial"/>
          <w:b/>
          <w:bCs/>
          <w:color w:val="294433"/>
          <w:sz w:val="20"/>
          <w:szCs w:val="20"/>
        </w:rPr>
      </w:pPr>
      <w:r w:rsidRPr="59D801FA">
        <w:rPr>
          <w:rFonts w:ascii="Arial" w:eastAsia="Arial" w:hAnsi="Arial" w:cs="Arial"/>
          <w:b/>
          <w:bCs/>
          <w:color w:val="294433"/>
          <w:sz w:val="20"/>
          <w:szCs w:val="20"/>
        </w:rPr>
        <w:t>Nova Southeastern University | Davie, FL</w:t>
      </w:r>
    </w:p>
    <w:p w14:paraId="4B52C084" w14:textId="7557FDAC" w:rsidR="00C579AF" w:rsidRDefault="004C5D15">
      <w:pPr>
        <w:pBdr>
          <w:top w:val="nil"/>
          <w:left w:val="nil"/>
          <w:bottom w:val="nil"/>
          <w:right w:val="nil"/>
          <w:between w:val="nil"/>
        </w:pBdr>
        <w:tabs>
          <w:tab w:val="right" w:pos="10800"/>
        </w:tabs>
        <w:rPr>
          <w:rFonts w:ascii="Arial" w:eastAsia="Arial" w:hAnsi="Arial" w:cs="Arial"/>
          <w:b/>
          <w:color w:val="294433"/>
          <w:sz w:val="20"/>
          <w:szCs w:val="20"/>
        </w:rPr>
      </w:pPr>
      <w:r>
        <w:rPr>
          <w:rFonts w:ascii="Arial" w:eastAsia="Arial" w:hAnsi="Arial" w:cs="Arial"/>
          <w:b/>
          <w:color w:val="294433"/>
          <w:sz w:val="20"/>
          <w:szCs w:val="20"/>
        </w:rPr>
        <w:t>Assistant Professor, Department of Criminal Justice |</w:t>
      </w:r>
      <w:r w:rsidR="00B56951">
        <w:rPr>
          <w:rFonts w:ascii="Arial" w:eastAsia="Arial" w:hAnsi="Arial" w:cs="Arial"/>
          <w:b/>
          <w:color w:val="294433"/>
          <w:sz w:val="20"/>
          <w:szCs w:val="20"/>
        </w:rPr>
        <w:t xml:space="preserve"> August</w:t>
      </w:r>
      <w:r>
        <w:rPr>
          <w:rFonts w:ascii="Arial" w:eastAsia="Arial" w:hAnsi="Arial" w:cs="Arial"/>
          <w:b/>
          <w:color w:val="294433"/>
          <w:sz w:val="20"/>
          <w:szCs w:val="20"/>
        </w:rPr>
        <w:t xml:space="preserve"> 2010 –</w:t>
      </w:r>
      <w:r w:rsidR="00B56951">
        <w:rPr>
          <w:rFonts w:ascii="Arial" w:eastAsia="Arial" w:hAnsi="Arial" w:cs="Arial"/>
          <w:b/>
          <w:color w:val="294433"/>
          <w:sz w:val="20"/>
          <w:szCs w:val="20"/>
        </w:rPr>
        <w:t xml:space="preserve"> July</w:t>
      </w:r>
      <w:r>
        <w:rPr>
          <w:rFonts w:ascii="Arial" w:eastAsia="Arial" w:hAnsi="Arial" w:cs="Arial"/>
          <w:b/>
          <w:color w:val="294433"/>
          <w:sz w:val="20"/>
          <w:szCs w:val="20"/>
        </w:rPr>
        <w:t xml:space="preserve"> 2013</w:t>
      </w:r>
    </w:p>
    <w:p w14:paraId="718DE83E" w14:textId="27F3C8C2" w:rsidR="006D6BC5" w:rsidRDefault="006D6BC5" w:rsidP="001B11E8">
      <w:pPr>
        <w:numPr>
          <w:ilvl w:val="0"/>
          <w:numId w:val="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Engage</w:t>
      </w:r>
      <w:r w:rsidR="00630B58">
        <w:rPr>
          <w:rFonts w:ascii="Arial" w:eastAsia="Arial" w:hAnsi="Arial" w:cs="Arial"/>
          <w:sz w:val="20"/>
          <w:szCs w:val="20"/>
        </w:rPr>
        <w:t>d</w:t>
      </w:r>
      <w:r>
        <w:rPr>
          <w:rFonts w:ascii="Arial" w:eastAsia="Arial" w:hAnsi="Arial" w:cs="Arial"/>
          <w:sz w:val="20"/>
          <w:szCs w:val="20"/>
        </w:rPr>
        <w:t xml:space="preserve"> in Criminal Justice research with community organizations</w:t>
      </w:r>
    </w:p>
    <w:p w14:paraId="487F479C" w14:textId="4E04C484" w:rsidR="00C579AF" w:rsidRDefault="004C5D15" w:rsidP="001B11E8">
      <w:pPr>
        <w:numPr>
          <w:ilvl w:val="0"/>
          <w:numId w:val="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Utilize</w:t>
      </w:r>
      <w:r w:rsidR="00630B58">
        <w:rPr>
          <w:rFonts w:ascii="Arial" w:eastAsia="Arial" w:hAnsi="Arial" w:cs="Arial"/>
          <w:sz w:val="20"/>
          <w:szCs w:val="20"/>
        </w:rPr>
        <w:t xml:space="preserve">d </w:t>
      </w:r>
      <w:r>
        <w:rPr>
          <w:rFonts w:ascii="Arial" w:eastAsia="Arial" w:hAnsi="Arial" w:cs="Arial"/>
          <w:sz w:val="20"/>
          <w:szCs w:val="20"/>
        </w:rPr>
        <w:t xml:space="preserve">the Blackboard Learning Management System while teaching an average class </w:t>
      </w:r>
      <w:r w:rsidR="00A1685B">
        <w:rPr>
          <w:rFonts w:ascii="Arial" w:eastAsia="Arial" w:hAnsi="Arial" w:cs="Arial"/>
          <w:sz w:val="20"/>
          <w:szCs w:val="20"/>
        </w:rPr>
        <w:t xml:space="preserve">size </w:t>
      </w:r>
      <w:r>
        <w:rPr>
          <w:rFonts w:ascii="Arial" w:eastAsia="Arial" w:hAnsi="Arial" w:cs="Arial"/>
          <w:sz w:val="20"/>
          <w:szCs w:val="20"/>
        </w:rPr>
        <w:t>of approx</w:t>
      </w:r>
      <w:r w:rsidRPr="00B56951">
        <w:rPr>
          <w:rFonts w:ascii="Arial" w:eastAsia="Arial" w:hAnsi="Arial" w:cs="Arial"/>
          <w:sz w:val="20"/>
          <w:szCs w:val="20"/>
        </w:rPr>
        <w:t xml:space="preserve">. </w:t>
      </w:r>
      <w:r w:rsidR="00B56951" w:rsidRPr="00B56951">
        <w:rPr>
          <w:rFonts w:ascii="Arial" w:eastAsia="Arial" w:hAnsi="Arial" w:cs="Arial"/>
          <w:sz w:val="20"/>
          <w:szCs w:val="20"/>
        </w:rPr>
        <w:t>20</w:t>
      </w:r>
      <w:r w:rsidRPr="00B56951">
        <w:rPr>
          <w:rFonts w:ascii="Arial" w:eastAsia="Arial" w:hAnsi="Arial" w:cs="Arial"/>
          <w:sz w:val="20"/>
          <w:szCs w:val="20"/>
        </w:rPr>
        <w:t xml:space="preserve"> students</w:t>
      </w:r>
      <w:r>
        <w:rPr>
          <w:rFonts w:ascii="Arial" w:eastAsia="Arial" w:hAnsi="Arial" w:cs="Arial"/>
          <w:sz w:val="20"/>
          <w:szCs w:val="20"/>
        </w:rPr>
        <w:t xml:space="preserve"> to enhance digital learning experiences and facilitate efficient course management</w:t>
      </w:r>
    </w:p>
    <w:p w14:paraId="0EC13209" w14:textId="4E6974EC" w:rsidR="00344867" w:rsidRPr="00344867" w:rsidRDefault="00344867" w:rsidP="001B11E8">
      <w:pPr>
        <w:numPr>
          <w:ilvl w:val="0"/>
          <w:numId w:val="1"/>
        </w:numPr>
        <w:spacing w:before="40"/>
        <w:rPr>
          <w:rFonts w:ascii="Arial" w:eastAsia="Arial" w:hAnsi="Arial" w:cs="Arial"/>
          <w:sz w:val="20"/>
          <w:szCs w:val="20"/>
        </w:rPr>
      </w:pPr>
      <w:r w:rsidRPr="00344867">
        <w:rPr>
          <w:rFonts w:ascii="Arial" w:eastAsia="Arial" w:hAnsi="Arial" w:cs="Arial"/>
          <w:sz w:val="20"/>
          <w:szCs w:val="20"/>
        </w:rPr>
        <w:t>Provide</w:t>
      </w:r>
      <w:r w:rsidR="00630B58">
        <w:rPr>
          <w:rFonts w:ascii="Arial" w:eastAsia="Arial" w:hAnsi="Arial" w:cs="Arial"/>
          <w:sz w:val="20"/>
          <w:szCs w:val="20"/>
        </w:rPr>
        <w:t>d</w:t>
      </w:r>
      <w:r w:rsidRPr="00344867">
        <w:rPr>
          <w:rFonts w:ascii="Arial" w:eastAsia="Arial" w:hAnsi="Arial" w:cs="Arial"/>
          <w:sz w:val="20"/>
          <w:szCs w:val="20"/>
        </w:rPr>
        <w:t xml:space="preserve"> tailored academic and career advice to students with the aim of increasing graduation rates and job readiness</w:t>
      </w:r>
    </w:p>
    <w:p w14:paraId="3C31A41B" w14:textId="19697D49" w:rsidR="00344867" w:rsidRPr="00344867" w:rsidRDefault="00344867" w:rsidP="001B11E8">
      <w:pPr>
        <w:numPr>
          <w:ilvl w:val="0"/>
          <w:numId w:val="1"/>
        </w:numPr>
        <w:spacing w:before="40"/>
        <w:rPr>
          <w:rFonts w:ascii="Arial" w:eastAsia="Arial" w:hAnsi="Arial" w:cs="Arial"/>
          <w:sz w:val="20"/>
          <w:szCs w:val="20"/>
        </w:rPr>
      </w:pPr>
      <w:r w:rsidRPr="00344867">
        <w:rPr>
          <w:rFonts w:ascii="Arial" w:eastAsia="Arial" w:hAnsi="Arial" w:cs="Arial"/>
          <w:sz w:val="20"/>
          <w:szCs w:val="20"/>
        </w:rPr>
        <w:t>Foster</w:t>
      </w:r>
      <w:r w:rsidR="00630B58">
        <w:rPr>
          <w:rFonts w:ascii="Arial" w:eastAsia="Arial" w:hAnsi="Arial" w:cs="Arial"/>
          <w:sz w:val="20"/>
          <w:szCs w:val="20"/>
        </w:rPr>
        <w:t>ed</w:t>
      </w:r>
      <w:r w:rsidRPr="00344867">
        <w:rPr>
          <w:rFonts w:ascii="Arial" w:eastAsia="Arial" w:hAnsi="Arial" w:cs="Arial"/>
          <w:sz w:val="20"/>
          <w:szCs w:val="20"/>
        </w:rPr>
        <w:t xml:space="preserve"> extracurricular engagement and a vibrant campus community</w:t>
      </w:r>
    </w:p>
    <w:p w14:paraId="55EB0369" w14:textId="4B1D50F4" w:rsidR="00C579AF" w:rsidRPr="00396A6E" w:rsidRDefault="004C5D15" w:rsidP="001B11E8">
      <w:pPr>
        <w:numPr>
          <w:ilvl w:val="0"/>
          <w:numId w:val="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 xml:space="preserve">Served as </w:t>
      </w:r>
      <w:r w:rsidR="00A1685B">
        <w:rPr>
          <w:rFonts w:ascii="Arial" w:eastAsia="Arial" w:hAnsi="Arial" w:cs="Arial"/>
          <w:sz w:val="20"/>
          <w:szCs w:val="20"/>
        </w:rPr>
        <w:t>the faculty</w:t>
      </w:r>
      <w:r>
        <w:rPr>
          <w:rFonts w:ascii="Arial" w:eastAsia="Arial" w:hAnsi="Arial" w:cs="Arial"/>
          <w:sz w:val="20"/>
          <w:szCs w:val="20"/>
        </w:rPr>
        <w:t xml:space="preserve"> advisor for Alpha Phi Sigma and Criminal Justice Club to encourage and support high academic standards among </w:t>
      </w:r>
      <w:r w:rsidRPr="00396A6E">
        <w:rPr>
          <w:rFonts w:ascii="Arial" w:eastAsia="Arial" w:hAnsi="Arial" w:cs="Arial"/>
          <w:sz w:val="20"/>
          <w:szCs w:val="20"/>
        </w:rPr>
        <w:t>students studying criminal justice</w:t>
      </w:r>
    </w:p>
    <w:p w14:paraId="33EEC7E2" w14:textId="77777777" w:rsidR="00C579AF" w:rsidRDefault="004C5D15">
      <w:pPr>
        <w:pBdr>
          <w:top w:val="nil"/>
          <w:left w:val="nil"/>
          <w:bottom w:val="nil"/>
          <w:right w:val="nil"/>
          <w:between w:val="nil"/>
        </w:pBdr>
        <w:spacing w:before="40"/>
        <w:rPr>
          <w:rFonts w:ascii="Arial" w:eastAsia="Arial" w:hAnsi="Arial" w:cs="Arial"/>
          <w:sz w:val="20"/>
          <w:szCs w:val="20"/>
        </w:rPr>
      </w:pPr>
      <w:r>
        <w:rPr>
          <w:rFonts w:ascii="Arial" w:eastAsia="Arial" w:hAnsi="Arial" w:cs="Arial"/>
          <w:b/>
          <w:sz w:val="20"/>
          <w:szCs w:val="20"/>
        </w:rPr>
        <w:t>Courses Instructed:</w:t>
      </w:r>
      <w:r>
        <w:rPr>
          <w:rFonts w:ascii="Arial" w:eastAsia="Arial" w:hAnsi="Arial" w:cs="Arial"/>
          <w:sz w:val="20"/>
          <w:szCs w:val="20"/>
        </w:rPr>
        <w:t xml:space="preserve"> Introduction to Criminal Justice | Criminology | Ethical Dilemmas &amp; Decisions in Criminal Justice | Juvenile Delinquency | Corrections in America | Victimology | Research Methods in Criminal Justice | Internship in Criminal Justice</w:t>
      </w:r>
    </w:p>
    <w:p w14:paraId="6A7702CA"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Minnesota State University | Moorhead, MN</w:t>
      </w:r>
    </w:p>
    <w:p w14:paraId="72B2E97A" w14:textId="167B4F27" w:rsidR="00C579AF" w:rsidRDefault="004C5D15">
      <w:pPr>
        <w:tabs>
          <w:tab w:val="right" w:pos="10800"/>
        </w:tabs>
        <w:rPr>
          <w:rFonts w:ascii="Arial" w:eastAsia="Arial" w:hAnsi="Arial" w:cs="Arial"/>
          <w:b/>
          <w:color w:val="294433"/>
          <w:sz w:val="20"/>
          <w:szCs w:val="20"/>
        </w:rPr>
      </w:pPr>
      <w:r>
        <w:rPr>
          <w:rFonts w:ascii="Arial" w:eastAsia="Arial" w:hAnsi="Arial" w:cs="Arial"/>
          <w:b/>
          <w:color w:val="294433"/>
          <w:sz w:val="20"/>
          <w:szCs w:val="20"/>
        </w:rPr>
        <w:t>Adjunct &amp; Fixed Term Instructor, Department of Sociology &amp; Criminal Justice |</w:t>
      </w:r>
      <w:r w:rsidR="00B56951">
        <w:rPr>
          <w:rFonts w:ascii="Arial" w:eastAsia="Arial" w:hAnsi="Arial" w:cs="Arial"/>
          <w:b/>
          <w:color w:val="294433"/>
          <w:sz w:val="20"/>
          <w:szCs w:val="20"/>
        </w:rPr>
        <w:t xml:space="preserve"> August</w:t>
      </w:r>
      <w:r>
        <w:rPr>
          <w:rFonts w:ascii="Arial" w:eastAsia="Arial" w:hAnsi="Arial" w:cs="Arial"/>
          <w:b/>
          <w:color w:val="294433"/>
          <w:sz w:val="20"/>
          <w:szCs w:val="20"/>
        </w:rPr>
        <w:t xml:space="preserve"> 2009 – </w:t>
      </w:r>
      <w:r w:rsidR="00B56951" w:rsidRPr="00B56951">
        <w:rPr>
          <w:rFonts w:ascii="Arial" w:eastAsia="Arial" w:hAnsi="Arial" w:cs="Arial"/>
          <w:b/>
          <w:color w:val="294433"/>
          <w:sz w:val="20"/>
          <w:szCs w:val="20"/>
        </w:rPr>
        <w:t>May</w:t>
      </w:r>
      <w:r>
        <w:rPr>
          <w:rFonts w:ascii="Arial" w:eastAsia="Arial" w:hAnsi="Arial" w:cs="Arial"/>
          <w:b/>
          <w:color w:val="294433"/>
          <w:sz w:val="20"/>
          <w:szCs w:val="20"/>
        </w:rPr>
        <w:t xml:space="preserve"> 2010</w:t>
      </w:r>
    </w:p>
    <w:p w14:paraId="536B9CA6" w14:textId="443A8CF4" w:rsidR="005A4319" w:rsidRPr="005A4319" w:rsidRDefault="005A4319" w:rsidP="001B11E8">
      <w:pPr>
        <w:pStyle w:val="ListParagraph"/>
        <w:numPr>
          <w:ilvl w:val="0"/>
          <w:numId w:val="19"/>
        </w:numPr>
        <w:spacing w:before="40"/>
        <w:rPr>
          <w:rFonts w:ascii="Arial" w:hAnsi="Arial" w:cs="Arial"/>
          <w:sz w:val="20"/>
          <w:szCs w:val="20"/>
        </w:rPr>
      </w:pPr>
      <w:r w:rsidRPr="005A4319">
        <w:rPr>
          <w:rFonts w:ascii="Arial" w:hAnsi="Arial" w:cs="Arial"/>
          <w:sz w:val="20"/>
          <w:szCs w:val="20"/>
        </w:rPr>
        <w:t>Delivered</w:t>
      </w:r>
      <w:r w:rsidR="00A5730D">
        <w:rPr>
          <w:rFonts w:ascii="Arial" w:hAnsi="Arial" w:cs="Arial"/>
          <w:sz w:val="20"/>
          <w:szCs w:val="20"/>
        </w:rPr>
        <w:t xml:space="preserve"> engaging</w:t>
      </w:r>
      <w:r w:rsidRPr="005A4319">
        <w:rPr>
          <w:rFonts w:ascii="Arial" w:hAnsi="Arial" w:cs="Arial"/>
          <w:sz w:val="20"/>
          <w:szCs w:val="20"/>
        </w:rPr>
        <w:t xml:space="preserve"> lectures to classes of 20–50 students on a broad range of topics, tailoring instructional methods to accommodate diverse learning styles. Integrated the D2L Learning Management System to ensure accessible, organized, and engaging course content delivery.</w:t>
      </w:r>
    </w:p>
    <w:p w14:paraId="16D6F1FB" w14:textId="335B5F81" w:rsidR="00C579AF" w:rsidRDefault="004C5D15">
      <w:pPr>
        <w:spacing w:before="40"/>
        <w:rPr>
          <w:rFonts w:ascii="Arial" w:eastAsia="Arial" w:hAnsi="Arial" w:cs="Arial"/>
          <w:sz w:val="20"/>
          <w:szCs w:val="20"/>
        </w:rPr>
      </w:pPr>
      <w:r>
        <w:rPr>
          <w:rFonts w:ascii="Arial" w:eastAsia="Arial" w:hAnsi="Arial" w:cs="Arial"/>
          <w:b/>
          <w:sz w:val="20"/>
          <w:szCs w:val="20"/>
        </w:rPr>
        <w:t xml:space="preserve">Courses Instructed: </w:t>
      </w:r>
      <w:r>
        <w:rPr>
          <w:rFonts w:ascii="Arial" w:eastAsia="Arial" w:hAnsi="Arial" w:cs="Arial"/>
          <w:sz w:val="20"/>
          <w:szCs w:val="20"/>
        </w:rPr>
        <w:t>Introduction to Criminal Justice | Introduction to Sociology | Social Deviance | Community Corrections</w:t>
      </w:r>
    </w:p>
    <w:p w14:paraId="4F0DDD95"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 xml:space="preserve">North Dakota State University | Fargo ND </w:t>
      </w:r>
    </w:p>
    <w:p w14:paraId="61FA8E32" w14:textId="6C752ED7" w:rsidR="00C579AF" w:rsidRDefault="004C5D15">
      <w:pPr>
        <w:tabs>
          <w:tab w:val="right" w:pos="10800"/>
        </w:tabs>
        <w:rPr>
          <w:rFonts w:ascii="Arial" w:eastAsia="Arial" w:hAnsi="Arial" w:cs="Arial"/>
          <w:b/>
          <w:color w:val="294433"/>
          <w:sz w:val="20"/>
          <w:szCs w:val="20"/>
        </w:rPr>
      </w:pPr>
      <w:r>
        <w:rPr>
          <w:rFonts w:ascii="Arial" w:eastAsia="Arial" w:hAnsi="Arial" w:cs="Arial"/>
          <w:b/>
          <w:color w:val="294433"/>
          <w:sz w:val="20"/>
          <w:szCs w:val="20"/>
        </w:rPr>
        <w:t xml:space="preserve">Instructor, Department of </w:t>
      </w:r>
      <w:r w:rsidR="007A6EDF">
        <w:rPr>
          <w:rFonts w:ascii="Arial" w:eastAsia="Arial" w:hAnsi="Arial" w:cs="Arial"/>
          <w:b/>
          <w:color w:val="294433"/>
          <w:sz w:val="20"/>
          <w:szCs w:val="20"/>
        </w:rPr>
        <w:t xml:space="preserve">Sociology and </w:t>
      </w:r>
      <w:r>
        <w:rPr>
          <w:rFonts w:ascii="Arial" w:eastAsia="Arial" w:hAnsi="Arial" w:cs="Arial"/>
          <w:b/>
          <w:color w:val="294433"/>
          <w:sz w:val="20"/>
          <w:szCs w:val="20"/>
        </w:rPr>
        <w:t xml:space="preserve">Criminal Justice &amp; Political </w:t>
      </w:r>
      <w:r w:rsidRPr="00B56951">
        <w:rPr>
          <w:rFonts w:ascii="Arial" w:eastAsia="Arial" w:hAnsi="Arial" w:cs="Arial"/>
          <w:b/>
          <w:color w:val="294433"/>
          <w:sz w:val="20"/>
          <w:szCs w:val="20"/>
        </w:rPr>
        <w:t xml:space="preserve">Science | </w:t>
      </w:r>
      <w:r w:rsidR="00B56951" w:rsidRPr="00B56951">
        <w:rPr>
          <w:rFonts w:ascii="Arial" w:eastAsia="Arial" w:hAnsi="Arial" w:cs="Arial"/>
          <w:b/>
          <w:color w:val="294433"/>
          <w:sz w:val="20"/>
          <w:szCs w:val="20"/>
        </w:rPr>
        <w:t>August</w:t>
      </w:r>
      <w:r w:rsidRPr="00B56951">
        <w:rPr>
          <w:rFonts w:ascii="Arial" w:eastAsia="Arial" w:hAnsi="Arial" w:cs="Arial"/>
          <w:b/>
          <w:color w:val="294433"/>
          <w:sz w:val="20"/>
          <w:szCs w:val="20"/>
        </w:rPr>
        <w:t xml:space="preserve"> 2004 – </w:t>
      </w:r>
      <w:r w:rsidR="00B56951" w:rsidRPr="00B56951">
        <w:rPr>
          <w:rFonts w:ascii="Arial" w:eastAsia="Arial" w:hAnsi="Arial" w:cs="Arial"/>
          <w:b/>
          <w:color w:val="294433"/>
          <w:sz w:val="20"/>
          <w:szCs w:val="20"/>
        </w:rPr>
        <w:t>May</w:t>
      </w:r>
      <w:r w:rsidRPr="00B56951">
        <w:rPr>
          <w:rFonts w:ascii="Arial" w:eastAsia="Arial" w:hAnsi="Arial" w:cs="Arial"/>
          <w:b/>
          <w:color w:val="294433"/>
          <w:sz w:val="20"/>
          <w:szCs w:val="20"/>
        </w:rPr>
        <w:t xml:space="preserve"> 20</w:t>
      </w:r>
      <w:r w:rsidR="00B56951" w:rsidRPr="00B56951">
        <w:rPr>
          <w:rFonts w:ascii="Arial" w:eastAsia="Arial" w:hAnsi="Arial" w:cs="Arial"/>
          <w:b/>
          <w:color w:val="294433"/>
          <w:sz w:val="20"/>
          <w:szCs w:val="20"/>
        </w:rPr>
        <w:t>10</w:t>
      </w:r>
    </w:p>
    <w:p w14:paraId="0FCCEE9A" w14:textId="77777777" w:rsidR="005A4319" w:rsidRPr="005A4319" w:rsidRDefault="005A4319" w:rsidP="001B11E8">
      <w:pPr>
        <w:pStyle w:val="ListParagraph"/>
        <w:numPr>
          <w:ilvl w:val="0"/>
          <w:numId w:val="18"/>
        </w:numPr>
        <w:spacing w:before="40"/>
        <w:rPr>
          <w:rFonts w:ascii="Arial" w:hAnsi="Arial" w:cs="Arial"/>
          <w:sz w:val="20"/>
          <w:szCs w:val="20"/>
        </w:rPr>
      </w:pPr>
      <w:r w:rsidRPr="005A4319">
        <w:rPr>
          <w:rFonts w:ascii="Arial" w:hAnsi="Arial" w:cs="Arial"/>
          <w:sz w:val="20"/>
          <w:szCs w:val="20"/>
        </w:rPr>
        <w:t>Delivered engaging lectures and facilitated course instruction for classes of approximately 15–40 students. Designed and administered assessments—including exams, quizzes, and projects—to evaluate student learning and provide timely, constructive feedback.</w:t>
      </w:r>
    </w:p>
    <w:p w14:paraId="519D47B3" w14:textId="2044F08C" w:rsidR="00C579AF" w:rsidRDefault="004C5D15">
      <w:pPr>
        <w:spacing w:before="40"/>
        <w:rPr>
          <w:rFonts w:ascii="Arial" w:eastAsia="Arial" w:hAnsi="Arial" w:cs="Arial"/>
          <w:sz w:val="20"/>
          <w:szCs w:val="20"/>
        </w:rPr>
      </w:pPr>
      <w:r>
        <w:rPr>
          <w:rFonts w:ascii="Arial" w:eastAsia="Arial" w:hAnsi="Arial" w:cs="Arial"/>
          <w:b/>
          <w:sz w:val="20"/>
          <w:szCs w:val="20"/>
        </w:rPr>
        <w:t xml:space="preserve">Courses Instructed: </w:t>
      </w:r>
      <w:r w:rsidR="007A6EDF">
        <w:rPr>
          <w:rFonts w:ascii="Arial" w:eastAsia="Arial" w:hAnsi="Arial" w:cs="Arial"/>
          <w:bCs/>
          <w:sz w:val="20"/>
          <w:szCs w:val="20"/>
        </w:rPr>
        <w:t xml:space="preserve">Introduction to Sociology </w:t>
      </w:r>
      <w:r w:rsidR="007A6EDF">
        <w:rPr>
          <w:rFonts w:ascii="Arial" w:eastAsia="Arial" w:hAnsi="Arial" w:cs="Arial"/>
          <w:sz w:val="20"/>
          <w:szCs w:val="20"/>
        </w:rPr>
        <w:t xml:space="preserve">| </w:t>
      </w:r>
      <w:r>
        <w:rPr>
          <w:rFonts w:ascii="Arial" w:eastAsia="Arial" w:hAnsi="Arial" w:cs="Arial"/>
          <w:sz w:val="20"/>
          <w:szCs w:val="20"/>
        </w:rPr>
        <w:t>Punishment &amp; the Death Penalty | Criminology &amp; Criminal Law | Introduction to Policing | Applied Research Methods | Applied Research Methods Lab</w:t>
      </w:r>
    </w:p>
    <w:p w14:paraId="19D46D4E" w14:textId="553B3D86" w:rsidR="00C579AF" w:rsidRDefault="004C5D15">
      <w:pPr>
        <w:pBdr>
          <w:top w:val="nil"/>
          <w:left w:val="nil"/>
          <w:bottom w:val="nil"/>
          <w:right w:val="nil"/>
          <w:between w:val="nil"/>
        </w:pBdr>
        <w:spacing w:before="200"/>
        <w:rPr>
          <w:rFonts w:ascii="Century" w:eastAsia="Century" w:hAnsi="Century" w:cs="Century"/>
          <w:b/>
          <w:color w:val="294433"/>
          <w:sz w:val="28"/>
          <w:szCs w:val="28"/>
        </w:rPr>
      </w:pPr>
      <w:r>
        <w:rPr>
          <w:rFonts w:ascii="Century" w:eastAsia="Century" w:hAnsi="Century" w:cs="Century"/>
          <w:b/>
          <w:color w:val="294433"/>
          <w:sz w:val="28"/>
          <w:szCs w:val="28"/>
        </w:rPr>
        <w:lastRenderedPageBreak/>
        <w:t xml:space="preserve">Research </w:t>
      </w:r>
      <w:r w:rsidR="00680D9A">
        <w:rPr>
          <w:rFonts w:ascii="Century" w:eastAsia="Century" w:hAnsi="Century" w:cs="Century"/>
          <w:b/>
          <w:color w:val="294433"/>
          <w:sz w:val="28"/>
          <w:szCs w:val="28"/>
        </w:rPr>
        <w:t xml:space="preserve">and Consulting </w:t>
      </w:r>
      <w:r>
        <w:rPr>
          <w:rFonts w:ascii="Century" w:eastAsia="Century" w:hAnsi="Century" w:cs="Century"/>
          <w:b/>
          <w:color w:val="294433"/>
          <w:sz w:val="28"/>
          <w:szCs w:val="28"/>
        </w:rPr>
        <w:t>Experience</w:t>
      </w:r>
    </w:p>
    <w:p w14:paraId="0572038F" w14:textId="77777777" w:rsidR="00C579AF" w:rsidRDefault="00000000">
      <w:pPr>
        <w:shd w:val="clear" w:color="auto" w:fill="FFFFFF"/>
        <w:rPr>
          <w:rFonts w:ascii="Century" w:eastAsia="Century" w:hAnsi="Century" w:cs="Century"/>
          <w:b/>
          <w:color w:val="294433"/>
          <w:sz w:val="10"/>
          <w:szCs w:val="10"/>
        </w:rPr>
      </w:pPr>
      <w:r>
        <w:rPr>
          <w:sz w:val="10"/>
          <w:szCs w:val="10"/>
        </w:rPr>
        <w:pict w14:anchorId="040A701A">
          <v:rect id="_x0000_i1029" style="width:0;height:1.5pt" o:hralign="center" o:hrstd="t" o:hr="t" fillcolor="#a0a0a0" stroked="f"/>
        </w:pict>
      </w:r>
    </w:p>
    <w:p w14:paraId="245CD027" w14:textId="77777777" w:rsidR="0078758B" w:rsidRPr="0078758B" w:rsidRDefault="005F5520" w:rsidP="0078758B">
      <w:pPr>
        <w:rPr>
          <w:rFonts w:ascii="Arial" w:hAnsi="Arial" w:cs="Arial"/>
          <w:b/>
          <w:bCs/>
          <w:sz w:val="20"/>
          <w:szCs w:val="20"/>
        </w:rPr>
      </w:pPr>
      <w:r w:rsidRPr="0078758B">
        <w:rPr>
          <w:rFonts w:ascii="Arial" w:hAnsi="Arial" w:cs="Arial"/>
          <w:b/>
          <w:bCs/>
          <w:sz w:val="20"/>
          <w:szCs w:val="20"/>
        </w:rPr>
        <w:t>I</w:t>
      </w:r>
      <w:r w:rsidR="00F63E25" w:rsidRPr="0078758B">
        <w:rPr>
          <w:rFonts w:ascii="Arial" w:hAnsi="Arial" w:cs="Arial"/>
          <w:b/>
          <w:bCs/>
          <w:sz w:val="20"/>
          <w:szCs w:val="20"/>
        </w:rPr>
        <w:t>mpact Allies | Faculty Fellow | 2024 to current</w:t>
      </w:r>
    </w:p>
    <w:p w14:paraId="7AD77120" w14:textId="77777777" w:rsidR="00F150D9" w:rsidRPr="00F150D9" w:rsidRDefault="0078758B" w:rsidP="00F150D9">
      <w:pPr>
        <w:pStyle w:val="ListParagraph"/>
        <w:numPr>
          <w:ilvl w:val="0"/>
          <w:numId w:val="18"/>
        </w:numPr>
        <w:tabs>
          <w:tab w:val="right" w:pos="10800"/>
        </w:tabs>
        <w:spacing w:before="200"/>
        <w:rPr>
          <w:rStyle w:val="normaltextrun"/>
          <w:rFonts w:ascii="Arial" w:eastAsia="Arial" w:hAnsi="Arial" w:cs="Arial"/>
          <w:b/>
          <w:color w:val="294433"/>
          <w:sz w:val="20"/>
          <w:szCs w:val="20"/>
        </w:rPr>
      </w:pPr>
      <w:r w:rsidRPr="00F150D9">
        <w:rPr>
          <w:rStyle w:val="normaltextrun"/>
          <w:rFonts w:ascii="Arial" w:hAnsi="Arial" w:cs="Arial"/>
          <w:color w:val="000000"/>
          <w:sz w:val="20"/>
          <w:szCs w:val="20"/>
          <w:shd w:val="clear" w:color="auto" w:fill="FFFFFF"/>
        </w:rPr>
        <w:t>Collaborate with an interdisciplinary team to develop high-impact grant proposals focused on leveraging Virtual Reality (VR), Extended Reality (XR), and Artificial Intelligence (AI) technologies</w:t>
      </w:r>
    </w:p>
    <w:p w14:paraId="2965A009" w14:textId="77777777" w:rsidR="00F150D9" w:rsidRDefault="00F150D9" w:rsidP="00F150D9">
      <w:pPr>
        <w:pStyle w:val="ListParagraph"/>
        <w:tabs>
          <w:tab w:val="right" w:pos="10800"/>
        </w:tabs>
        <w:spacing w:before="200"/>
        <w:ind w:left="360"/>
        <w:rPr>
          <w:rFonts w:ascii="Arial" w:eastAsia="Arial" w:hAnsi="Arial" w:cs="Arial"/>
          <w:b/>
          <w:color w:val="294433"/>
          <w:sz w:val="20"/>
          <w:szCs w:val="20"/>
        </w:rPr>
      </w:pPr>
    </w:p>
    <w:p w14:paraId="527426EA" w14:textId="13907F05" w:rsidR="00F12E6B" w:rsidRPr="00F150D9" w:rsidRDefault="00F12E6B" w:rsidP="00F150D9">
      <w:pPr>
        <w:pStyle w:val="ListParagraph"/>
        <w:tabs>
          <w:tab w:val="right" w:pos="10800"/>
        </w:tabs>
        <w:spacing w:before="200"/>
        <w:ind w:left="0"/>
        <w:rPr>
          <w:rFonts w:ascii="Arial" w:eastAsia="Arial" w:hAnsi="Arial" w:cs="Arial"/>
          <w:b/>
          <w:color w:val="294433"/>
          <w:sz w:val="20"/>
          <w:szCs w:val="20"/>
        </w:rPr>
      </w:pPr>
      <w:r w:rsidRPr="00F150D9">
        <w:rPr>
          <w:rFonts w:ascii="Arial" w:eastAsia="Arial" w:hAnsi="Arial" w:cs="Arial"/>
          <w:b/>
          <w:color w:val="294433"/>
          <w:sz w:val="20"/>
          <w:szCs w:val="20"/>
        </w:rPr>
        <w:t>Lakes Area Restorative Justice Project | Researcher | 2024</w:t>
      </w:r>
      <w:r w:rsidR="00F63E25" w:rsidRPr="00F150D9">
        <w:rPr>
          <w:rFonts w:ascii="Arial" w:eastAsia="Arial" w:hAnsi="Arial" w:cs="Arial"/>
          <w:b/>
          <w:color w:val="294433"/>
          <w:sz w:val="20"/>
          <w:szCs w:val="20"/>
        </w:rPr>
        <w:t xml:space="preserve"> to current</w:t>
      </w:r>
    </w:p>
    <w:p w14:paraId="74010B0D" w14:textId="0CAACF3D" w:rsidR="00265AA8" w:rsidRPr="00EF3218" w:rsidRDefault="00EF3218" w:rsidP="001B11E8">
      <w:pPr>
        <w:pStyle w:val="ListParagraph"/>
        <w:numPr>
          <w:ilvl w:val="0"/>
          <w:numId w:val="15"/>
        </w:numPr>
        <w:rPr>
          <w:rFonts w:ascii="Arial" w:hAnsi="Arial" w:cs="Arial"/>
          <w:b/>
          <w:bCs/>
          <w:color w:val="294433"/>
          <w:sz w:val="20"/>
          <w:szCs w:val="20"/>
          <w:shd w:val="clear" w:color="auto" w:fill="FFFFFF"/>
        </w:rPr>
      </w:pPr>
      <w:r w:rsidRPr="00EF3218">
        <w:rPr>
          <w:rFonts w:ascii="Arial" w:hAnsi="Arial" w:cs="Arial"/>
          <w:sz w:val="20"/>
          <w:szCs w:val="20"/>
        </w:rPr>
        <w:t>Suppor</w:t>
      </w:r>
      <w:r w:rsidR="00CF7992">
        <w:rPr>
          <w:rFonts w:ascii="Arial" w:hAnsi="Arial" w:cs="Arial"/>
          <w:sz w:val="20"/>
          <w:szCs w:val="20"/>
        </w:rPr>
        <w:t>t</w:t>
      </w:r>
      <w:r w:rsidRPr="00EF3218">
        <w:rPr>
          <w:rFonts w:ascii="Arial" w:hAnsi="Arial" w:cs="Arial"/>
          <w:sz w:val="20"/>
          <w:szCs w:val="20"/>
        </w:rPr>
        <w:t xml:space="preserve"> the development of a Risk-Need-Responsivity assessment tool for intake and program evaluation, contribute to grant writing efforts, and assist in measuring programmatic outcome</w:t>
      </w:r>
      <w:r>
        <w:rPr>
          <w:rFonts w:ascii="Arial" w:hAnsi="Arial" w:cs="Arial"/>
          <w:sz w:val="20"/>
          <w:szCs w:val="20"/>
        </w:rPr>
        <w:t>s</w:t>
      </w:r>
    </w:p>
    <w:p w14:paraId="3E863AB9" w14:textId="77777777" w:rsidR="00EF3218" w:rsidRPr="00EF3218" w:rsidRDefault="00EF3218" w:rsidP="00EF3218">
      <w:pPr>
        <w:pStyle w:val="ListParagraph"/>
        <w:ind w:left="360"/>
        <w:rPr>
          <w:rStyle w:val="normaltextrun"/>
          <w:rFonts w:ascii="Arial" w:hAnsi="Arial" w:cs="Arial"/>
          <w:b/>
          <w:bCs/>
          <w:color w:val="294433"/>
          <w:sz w:val="20"/>
          <w:szCs w:val="20"/>
          <w:shd w:val="clear" w:color="auto" w:fill="FFFFFF"/>
        </w:rPr>
      </w:pPr>
    </w:p>
    <w:p w14:paraId="1C17E5C3" w14:textId="2DCBCE95" w:rsidR="00265AA8" w:rsidRDefault="00265AA8" w:rsidP="00265AA8">
      <w:pPr>
        <w:rPr>
          <w:rStyle w:val="eop"/>
          <w:rFonts w:ascii="Arial" w:hAnsi="Arial" w:cs="Arial"/>
          <w:color w:val="294433"/>
          <w:sz w:val="20"/>
          <w:szCs w:val="20"/>
          <w:shd w:val="clear" w:color="auto" w:fill="FFFFFF"/>
        </w:rPr>
      </w:pPr>
      <w:r>
        <w:rPr>
          <w:rStyle w:val="normaltextrun"/>
          <w:rFonts w:ascii="Arial" w:hAnsi="Arial" w:cs="Arial"/>
          <w:b/>
          <w:bCs/>
          <w:color w:val="294433"/>
          <w:sz w:val="20"/>
          <w:szCs w:val="20"/>
          <w:shd w:val="clear" w:color="auto" w:fill="FFFFFF"/>
        </w:rPr>
        <w:t>Artificial Intelligence Awareness and Resource Survey</w:t>
      </w:r>
      <w:r w:rsidR="007B18D7">
        <w:rPr>
          <w:rStyle w:val="normaltextrun"/>
          <w:rFonts w:ascii="Arial" w:hAnsi="Arial" w:cs="Arial"/>
          <w:b/>
          <w:bCs/>
          <w:color w:val="294433"/>
          <w:sz w:val="20"/>
          <w:szCs w:val="20"/>
          <w:shd w:val="clear" w:color="auto" w:fill="FFFFFF"/>
        </w:rPr>
        <w:t xml:space="preserve"> | </w:t>
      </w:r>
      <w:r>
        <w:rPr>
          <w:rStyle w:val="normaltextrun"/>
          <w:rFonts w:ascii="Arial" w:hAnsi="Arial" w:cs="Arial"/>
          <w:b/>
          <w:bCs/>
          <w:color w:val="294433"/>
          <w:sz w:val="20"/>
          <w:szCs w:val="20"/>
          <w:shd w:val="clear" w:color="auto" w:fill="FFFFFF"/>
        </w:rPr>
        <w:t>St. Cloud State University | Researcher | 2024</w:t>
      </w:r>
      <w:r>
        <w:rPr>
          <w:rStyle w:val="eop"/>
          <w:rFonts w:ascii="Arial" w:hAnsi="Arial" w:cs="Arial"/>
          <w:color w:val="294433"/>
          <w:sz w:val="20"/>
          <w:szCs w:val="20"/>
          <w:shd w:val="clear" w:color="auto" w:fill="FFFFFF"/>
        </w:rPr>
        <w:t> </w:t>
      </w:r>
    </w:p>
    <w:p w14:paraId="41196316" w14:textId="073199E1" w:rsidR="00265AA8" w:rsidRPr="00EF3218" w:rsidRDefault="00265AA8" w:rsidP="001B11E8">
      <w:pPr>
        <w:pStyle w:val="ListParagraph"/>
        <w:numPr>
          <w:ilvl w:val="0"/>
          <w:numId w:val="20"/>
        </w:numPr>
        <w:rPr>
          <w:rFonts w:ascii="Arial" w:eastAsia="Arial" w:hAnsi="Arial" w:cs="Arial"/>
          <w:sz w:val="20"/>
          <w:szCs w:val="20"/>
        </w:rPr>
      </w:pPr>
      <w:r w:rsidRPr="00265AA8">
        <w:rPr>
          <w:rFonts w:ascii="Arial" w:hAnsi="Arial" w:cs="Arial"/>
          <w:sz w:val="20"/>
          <w:szCs w:val="20"/>
        </w:rPr>
        <w:t xml:space="preserve">Collaborated with an interdisciplinary team of faculty to design and </w:t>
      </w:r>
      <w:r w:rsidR="00EA42D8">
        <w:rPr>
          <w:rFonts w:ascii="Arial" w:hAnsi="Arial" w:cs="Arial"/>
          <w:sz w:val="20"/>
          <w:szCs w:val="20"/>
        </w:rPr>
        <w:t>administer</w:t>
      </w:r>
      <w:r w:rsidRPr="00265AA8">
        <w:rPr>
          <w:rFonts w:ascii="Arial" w:hAnsi="Arial" w:cs="Arial"/>
          <w:sz w:val="20"/>
          <w:szCs w:val="20"/>
        </w:rPr>
        <w:t xml:space="preserve"> a campus-wide survey of faculty and staff to assess AI awareness and resource access, evaluate responses and report key findings to inform institutional planning</w:t>
      </w:r>
    </w:p>
    <w:p w14:paraId="6949A18D" w14:textId="77777777" w:rsidR="00EF3218" w:rsidRPr="00265AA8" w:rsidRDefault="00EF3218" w:rsidP="00EF3218">
      <w:pPr>
        <w:pStyle w:val="ListParagraph"/>
        <w:ind w:left="360"/>
        <w:rPr>
          <w:rFonts w:ascii="Arial" w:eastAsia="Arial" w:hAnsi="Arial" w:cs="Arial"/>
          <w:sz w:val="20"/>
          <w:szCs w:val="20"/>
        </w:rPr>
      </w:pPr>
    </w:p>
    <w:p w14:paraId="1FE55366" w14:textId="10F70B75" w:rsidR="00C579AF" w:rsidRPr="00EF3218" w:rsidRDefault="004C5D15" w:rsidP="00EF3218">
      <w:pPr>
        <w:rPr>
          <w:rFonts w:ascii="Arial" w:hAnsi="Arial" w:cs="Arial"/>
          <w:b/>
          <w:bCs/>
          <w:sz w:val="20"/>
          <w:szCs w:val="20"/>
        </w:rPr>
      </w:pPr>
      <w:r w:rsidRPr="00EF3218">
        <w:rPr>
          <w:rFonts w:ascii="Arial" w:hAnsi="Arial" w:cs="Arial"/>
          <w:b/>
          <w:bCs/>
          <w:sz w:val="20"/>
          <w:szCs w:val="20"/>
        </w:rPr>
        <w:t>Fundamental Research in Sentence Length Optimization | Researcher | 2023</w:t>
      </w:r>
    </w:p>
    <w:p w14:paraId="5D5C3AAF" w14:textId="289E3543" w:rsidR="00EF3218" w:rsidRPr="00EF3218" w:rsidRDefault="00EF3218" w:rsidP="001B11E8">
      <w:pPr>
        <w:pStyle w:val="ListParagraph"/>
        <w:numPr>
          <w:ilvl w:val="0"/>
          <w:numId w:val="20"/>
        </w:numPr>
        <w:rPr>
          <w:rFonts w:ascii="Arial" w:eastAsia="Times New Roman" w:hAnsi="Arial" w:cs="Arial"/>
          <w:sz w:val="20"/>
          <w:szCs w:val="20"/>
        </w:rPr>
      </w:pPr>
      <w:r w:rsidRPr="00EF3218">
        <w:rPr>
          <w:rFonts w:ascii="Arial" w:eastAsia="Times New Roman" w:hAnsi="Arial" w:cs="Arial"/>
          <w:sz w:val="20"/>
          <w:szCs w:val="20"/>
        </w:rPr>
        <w:t>Supervised two students in collecting, evaluating, and communicating data to inform sentencing policies and promote equitable, cost-effective rehabilitation strategies</w:t>
      </w:r>
    </w:p>
    <w:p w14:paraId="3644239E" w14:textId="5BECDB19" w:rsidR="00EF3218" w:rsidRPr="00EF3218" w:rsidRDefault="00EF3218" w:rsidP="001B11E8">
      <w:pPr>
        <w:pStyle w:val="ListParagraph"/>
        <w:numPr>
          <w:ilvl w:val="0"/>
          <w:numId w:val="20"/>
        </w:numPr>
        <w:rPr>
          <w:rFonts w:ascii="Arial" w:eastAsia="Times New Roman" w:hAnsi="Arial" w:cs="Arial"/>
          <w:sz w:val="20"/>
          <w:szCs w:val="20"/>
        </w:rPr>
      </w:pPr>
      <w:r w:rsidRPr="00EF3218">
        <w:rPr>
          <w:rFonts w:ascii="Arial" w:eastAsia="Times New Roman" w:hAnsi="Arial" w:cs="Arial"/>
          <w:sz w:val="20"/>
          <w:szCs w:val="20"/>
        </w:rPr>
        <w:t>Guided the analysis and presentation of felony-level sentencing trends in Minnesota—including probation, incarceration, suspended sentences, and sentence length—spanning data from 1980 to 2019 and beyond</w:t>
      </w:r>
    </w:p>
    <w:p w14:paraId="3691D84D" w14:textId="246B7A5D" w:rsidR="00C579AF" w:rsidRDefault="004C5D15" w:rsidP="00EF3218">
      <w:pPr>
        <w:tabs>
          <w:tab w:val="right" w:pos="10800"/>
        </w:tabs>
        <w:spacing w:before="200"/>
        <w:contextualSpacing/>
        <w:rPr>
          <w:rFonts w:ascii="Arial" w:eastAsia="Arial" w:hAnsi="Arial" w:cs="Arial"/>
          <w:b/>
          <w:bCs/>
          <w:color w:val="294433"/>
          <w:sz w:val="20"/>
          <w:szCs w:val="20"/>
        </w:rPr>
      </w:pPr>
      <w:r w:rsidRPr="59D801FA">
        <w:rPr>
          <w:rFonts w:ascii="Arial" w:eastAsia="Arial" w:hAnsi="Arial" w:cs="Arial"/>
          <w:b/>
          <w:bCs/>
          <w:color w:val="294433"/>
          <w:sz w:val="20"/>
          <w:szCs w:val="20"/>
        </w:rPr>
        <w:t>Fluid Hive Educational Innovation Company | Qualitative Researcher/Consultant | 2023</w:t>
      </w:r>
    </w:p>
    <w:p w14:paraId="59A48A5B" w14:textId="647E4A14" w:rsidR="00EF3218" w:rsidRDefault="00EF3218" w:rsidP="001B11E8">
      <w:pPr>
        <w:numPr>
          <w:ilvl w:val="0"/>
          <w:numId w:val="21"/>
        </w:numPr>
        <w:spacing w:before="100" w:beforeAutospacing="1" w:after="100" w:afterAutospacing="1"/>
        <w:contextualSpacing/>
        <w:rPr>
          <w:rFonts w:ascii="Arial" w:eastAsia="Times New Roman" w:hAnsi="Arial" w:cs="Arial"/>
          <w:sz w:val="20"/>
          <w:szCs w:val="20"/>
        </w:rPr>
      </w:pPr>
      <w:r w:rsidRPr="00EF3218">
        <w:rPr>
          <w:rFonts w:ascii="Arial" w:eastAsia="Times New Roman" w:hAnsi="Arial" w:cs="Arial"/>
          <w:sz w:val="20"/>
          <w:szCs w:val="20"/>
        </w:rPr>
        <w:t>Prepared technical reports to communicate key findings and actionable recommendations, based on qualitative and quantitative analysis of higher education data</w:t>
      </w:r>
    </w:p>
    <w:p w14:paraId="1647366E" w14:textId="77777777" w:rsidR="00EF3218" w:rsidRPr="00EF3218" w:rsidRDefault="00EF3218" w:rsidP="00EF3218">
      <w:pPr>
        <w:spacing w:before="100" w:beforeAutospacing="1" w:after="100" w:afterAutospacing="1"/>
        <w:ind w:left="360"/>
        <w:contextualSpacing/>
        <w:rPr>
          <w:rFonts w:ascii="Arial" w:eastAsia="Times New Roman" w:hAnsi="Arial" w:cs="Arial"/>
          <w:sz w:val="20"/>
          <w:szCs w:val="20"/>
        </w:rPr>
      </w:pPr>
    </w:p>
    <w:p w14:paraId="3B5BF2C6" w14:textId="23574B9B" w:rsidR="00C579AF" w:rsidRDefault="004C5D15" w:rsidP="00EF3218">
      <w:pPr>
        <w:tabs>
          <w:tab w:val="right" w:pos="10800"/>
        </w:tabs>
        <w:spacing w:before="200"/>
        <w:contextualSpacing/>
        <w:rPr>
          <w:rFonts w:ascii="Arial" w:eastAsia="Arial" w:hAnsi="Arial" w:cs="Arial"/>
          <w:b/>
          <w:color w:val="294433"/>
          <w:sz w:val="20"/>
          <w:szCs w:val="20"/>
        </w:rPr>
      </w:pPr>
      <w:r>
        <w:rPr>
          <w:rFonts w:ascii="Arial" w:eastAsia="Arial" w:hAnsi="Arial" w:cs="Arial"/>
          <w:b/>
          <w:color w:val="294433"/>
          <w:sz w:val="20"/>
          <w:szCs w:val="20"/>
        </w:rPr>
        <w:t xml:space="preserve">Corvus Education, LLC | </w:t>
      </w:r>
      <w:r w:rsidR="00AB6DA6">
        <w:rPr>
          <w:rFonts w:ascii="Arial" w:eastAsia="Arial" w:hAnsi="Arial" w:cs="Arial"/>
          <w:b/>
          <w:color w:val="294433"/>
          <w:sz w:val="20"/>
          <w:szCs w:val="20"/>
        </w:rPr>
        <w:t xml:space="preserve">External </w:t>
      </w:r>
      <w:r>
        <w:rPr>
          <w:rFonts w:ascii="Arial" w:eastAsia="Arial" w:hAnsi="Arial" w:cs="Arial"/>
          <w:b/>
          <w:color w:val="294433"/>
          <w:sz w:val="20"/>
          <w:szCs w:val="20"/>
        </w:rPr>
        <w:t>Senior Consultant | 2023</w:t>
      </w:r>
      <w:r w:rsidR="00AD6038">
        <w:rPr>
          <w:rFonts w:ascii="Arial" w:eastAsia="Arial" w:hAnsi="Arial" w:cs="Arial"/>
          <w:b/>
          <w:color w:val="294433"/>
          <w:sz w:val="20"/>
          <w:szCs w:val="20"/>
        </w:rPr>
        <w:t>-2024</w:t>
      </w:r>
    </w:p>
    <w:p w14:paraId="7C3DB410" w14:textId="43E287BE" w:rsidR="00EF3218" w:rsidRDefault="00EF3218" w:rsidP="001B11E8">
      <w:pPr>
        <w:numPr>
          <w:ilvl w:val="0"/>
          <w:numId w:val="22"/>
        </w:numPr>
        <w:spacing w:before="100" w:beforeAutospacing="1" w:after="100" w:afterAutospacing="1"/>
        <w:contextualSpacing/>
        <w:rPr>
          <w:rFonts w:ascii="Arial" w:eastAsia="Times New Roman" w:hAnsi="Arial" w:cs="Arial"/>
          <w:sz w:val="20"/>
          <w:szCs w:val="20"/>
        </w:rPr>
      </w:pPr>
      <w:r w:rsidRPr="00EF3218">
        <w:rPr>
          <w:rFonts w:ascii="Arial" w:eastAsia="Times New Roman" w:hAnsi="Arial" w:cs="Arial"/>
          <w:sz w:val="20"/>
          <w:szCs w:val="20"/>
        </w:rPr>
        <w:t>Employed both quantitative and qualitative research methods to design survey instruments and develop focus groups that supported evaluative efforts in higher education</w:t>
      </w:r>
    </w:p>
    <w:p w14:paraId="3D7A6234" w14:textId="77777777" w:rsidR="00EF3218" w:rsidRPr="00EF3218" w:rsidRDefault="00EF3218" w:rsidP="00EF3218">
      <w:pPr>
        <w:spacing w:before="100" w:beforeAutospacing="1" w:after="100" w:afterAutospacing="1"/>
        <w:ind w:left="360"/>
        <w:contextualSpacing/>
        <w:rPr>
          <w:rFonts w:ascii="Arial" w:eastAsia="Times New Roman" w:hAnsi="Arial" w:cs="Arial"/>
          <w:sz w:val="20"/>
          <w:szCs w:val="20"/>
        </w:rPr>
      </w:pPr>
    </w:p>
    <w:p w14:paraId="5435AA3D"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CT Strategies | External Evaluator | 2020 – 2021</w:t>
      </w:r>
    </w:p>
    <w:p w14:paraId="29D0BF8D" w14:textId="77777777" w:rsidR="00C579AF" w:rsidRDefault="004C5D15" w:rsidP="001B11E8">
      <w:pPr>
        <w:numPr>
          <w:ilvl w:val="0"/>
          <w:numId w:val="3"/>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Examined the strengths and weaknesses of homeland security efforts by summarizing and assessing survey data and strategies to recommend improvements for the Customs-Trade Partnership Against Terrorism (CTPAT) program</w:t>
      </w:r>
    </w:p>
    <w:p w14:paraId="48515273" w14:textId="0E3F1DA3" w:rsidR="00C579AF" w:rsidRDefault="004C5D15">
      <w:pPr>
        <w:tabs>
          <w:tab w:val="right" w:pos="10800"/>
        </w:tabs>
        <w:spacing w:before="200"/>
        <w:rPr>
          <w:rFonts w:ascii="Arial" w:eastAsia="Arial" w:hAnsi="Arial" w:cs="Arial"/>
          <w:sz w:val="20"/>
          <w:szCs w:val="20"/>
        </w:rPr>
      </w:pPr>
      <w:r>
        <w:rPr>
          <w:rFonts w:ascii="Arial" w:eastAsia="Arial" w:hAnsi="Arial" w:cs="Arial"/>
          <w:b/>
          <w:color w:val="294433"/>
          <w:sz w:val="20"/>
          <w:szCs w:val="20"/>
        </w:rPr>
        <w:t>I</w:t>
      </w:r>
      <w:r w:rsidR="00783382">
        <w:rPr>
          <w:rFonts w:ascii="Arial" w:eastAsia="Arial" w:hAnsi="Arial" w:cs="Arial"/>
          <w:b/>
          <w:color w:val="294433"/>
          <w:sz w:val="20"/>
          <w:szCs w:val="20"/>
        </w:rPr>
        <w:t xml:space="preserve">nternational </w:t>
      </w:r>
      <w:r>
        <w:rPr>
          <w:rFonts w:ascii="Arial" w:eastAsia="Arial" w:hAnsi="Arial" w:cs="Arial"/>
          <w:b/>
          <w:color w:val="294433"/>
          <w:sz w:val="20"/>
          <w:szCs w:val="20"/>
        </w:rPr>
        <w:t>A</w:t>
      </w:r>
      <w:r w:rsidR="00783382">
        <w:rPr>
          <w:rFonts w:ascii="Arial" w:eastAsia="Arial" w:hAnsi="Arial" w:cs="Arial"/>
          <w:b/>
          <w:color w:val="294433"/>
          <w:sz w:val="20"/>
          <w:szCs w:val="20"/>
        </w:rPr>
        <w:t xml:space="preserve">ssociation of </w:t>
      </w:r>
      <w:r>
        <w:rPr>
          <w:rFonts w:ascii="Arial" w:eastAsia="Arial" w:hAnsi="Arial" w:cs="Arial"/>
          <w:b/>
          <w:color w:val="294433"/>
          <w:sz w:val="20"/>
          <w:szCs w:val="20"/>
        </w:rPr>
        <w:t>C</w:t>
      </w:r>
      <w:r w:rsidR="00783382">
        <w:rPr>
          <w:rFonts w:ascii="Arial" w:eastAsia="Arial" w:hAnsi="Arial" w:cs="Arial"/>
          <w:b/>
          <w:color w:val="294433"/>
          <w:sz w:val="20"/>
          <w:szCs w:val="20"/>
        </w:rPr>
        <w:t xml:space="preserve">hiefs of </w:t>
      </w:r>
      <w:r>
        <w:rPr>
          <w:rFonts w:ascii="Arial" w:eastAsia="Arial" w:hAnsi="Arial" w:cs="Arial"/>
          <w:b/>
          <w:color w:val="294433"/>
          <w:sz w:val="20"/>
          <w:szCs w:val="20"/>
        </w:rPr>
        <w:t>P</w:t>
      </w:r>
      <w:r w:rsidR="00783382">
        <w:rPr>
          <w:rFonts w:ascii="Arial" w:eastAsia="Arial" w:hAnsi="Arial" w:cs="Arial"/>
          <w:b/>
          <w:color w:val="294433"/>
          <w:sz w:val="20"/>
          <w:szCs w:val="20"/>
        </w:rPr>
        <w:t>olice:</w:t>
      </w:r>
      <w:r>
        <w:rPr>
          <w:rFonts w:ascii="Arial" w:eastAsia="Arial" w:hAnsi="Arial" w:cs="Arial"/>
          <w:b/>
          <w:color w:val="294433"/>
          <w:sz w:val="20"/>
          <w:szCs w:val="20"/>
        </w:rPr>
        <w:t xml:space="preserve"> Service, Support &amp; Justice: A Strategy to Enhance Law Enforcement Response Victims Initiative | </w:t>
      </w:r>
      <w:r w:rsidR="00CF7992">
        <w:rPr>
          <w:rFonts w:ascii="Arial" w:eastAsia="Arial" w:hAnsi="Arial" w:cs="Arial"/>
          <w:b/>
          <w:color w:val="294433"/>
          <w:sz w:val="20"/>
          <w:szCs w:val="20"/>
        </w:rPr>
        <w:t>Lead Researcher</w:t>
      </w:r>
      <w:r>
        <w:rPr>
          <w:rFonts w:ascii="Arial" w:eastAsia="Arial" w:hAnsi="Arial" w:cs="Arial"/>
          <w:b/>
          <w:color w:val="294433"/>
          <w:sz w:val="20"/>
          <w:szCs w:val="20"/>
        </w:rPr>
        <w:t xml:space="preserve"> | 2016 – 2019</w:t>
      </w:r>
    </w:p>
    <w:p w14:paraId="72D4D187" w14:textId="77777777" w:rsidR="00C579AF" w:rsidRPr="00C27527" w:rsidRDefault="004C5D15" w:rsidP="001B11E8">
      <w:pPr>
        <w:pStyle w:val="ListParagraph"/>
        <w:numPr>
          <w:ilvl w:val="0"/>
          <w:numId w:val="4"/>
        </w:numPr>
        <w:pBdr>
          <w:top w:val="nil"/>
          <w:left w:val="nil"/>
          <w:bottom w:val="nil"/>
          <w:right w:val="nil"/>
          <w:between w:val="nil"/>
        </w:pBdr>
        <w:spacing w:before="40"/>
        <w:rPr>
          <w:rFonts w:ascii="Arial" w:eastAsia="Arial" w:hAnsi="Arial" w:cs="Arial"/>
          <w:sz w:val="20"/>
          <w:szCs w:val="20"/>
        </w:rPr>
      </w:pPr>
      <w:r w:rsidRPr="00C27527">
        <w:rPr>
          <w:rFonts w:ascii="Arial" w:eastAsia="Arial" w:hAnsi="Arial" w:cs="Arial"/>
          <w:sz w:val="20"/>
          <w:szCs w:val="20"/>
        </w:rPr>
        <w:t>Led qualitative/quantitative research activities, including project design, survey/focus group questions development, and report presentations by working with law enforcement agencies, IACP, trainers, and other researchers</w:t>
      </w:r>
    </w:p>
    <w:p w14:paraId="69771A62" w14:textId="08FFF08D" w:rsidR="00C579AF" w:rsidRPr="00C27527" w:rsidRDefault="004C5D15" w:rsidP="001B11E8">
      <w:pPr>
        <w:pStyle w:val="ListParagraph"/>
        <w:numPr>
          <w:ilvl w:val="0"/>
          <w:numId w:val="4"/>
        </w:numPr>
        <w:pBdr>
          <w:top w:val="nil"/>
          <w:left w:val="nil"/>
          <w:bottom w:val="nil"/>
          <w:right w:val="nil"/>
          <w:between w:val="nil"/>
        </w:pBdr>
        <w:spacing w:before="40"/>
        <w:rPr>
          <w:rFonts w:ascii="Arial" w:eastAsia="Arial" w:hAnsi="Arial" w:cs="Arial"/>
          <w:sz w:val="20"/>
          <w:szCs w:val="20"/>
        </w:rPr>
      </w:pPr>
      <w:r w:rsidRPr="00C27527">
        <w:rPr>
          <w:rFonts w:ascii="Arial" w:eastAsia="Arial" w:hAnsi="Arial" w:cs="Arial"/>
          <w:sz w:val="20"/>
          <w:szCs w:val="20"/>
        </w:rPr>
        <w:t>Ensured the delivery of thorough analyses and impactful findings for the ELERV Initiative at the Casper, Wyoming site</w:t>
      </w:r>
    </w:p>
    <w:p w14:paraId="193C02A3"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Overcomers International Fellowship Dream Center | Researcher | 2015 – 2019</w:t>
      </w:r>
    </w:p>
    <w:p w14:paraId="2E3DE34F" w14:textId="7E41F860" w:rsidR="00C579AF" w:rsidRDefault="004C5D15" w:rsidP="001B11E8">
      <w:pPr>
        <w:numPr>
          <w:ilvl w:val="0"/>
          <w:numId w:val="5"/>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Studied</w:t>
      </w:r>
      <w:r w:rsidR="001645CB">
        <w:rPr>
          <w:rFonts w:ascii="Arial" w:eastAsia="Arial" w:hAnsi="Arial" w:cs="Arial"/>
          <w:sz w:val="20"/>
          <w:szCs w:val="20"/>
        </w:rPr>
        <w:t xml:space="preserve"> 150 </w:t>
      </w:r>
      <w:r>
        <w:rPr>
          <w:rFonts w:ascii="Arial" w:eastAsia="Arial" w:hAnsi="Arial" w:cs="Arial"/>
          <w:sz w:val="20"/>
          <w:szCs w:val="20"/>
        </w:rPr>
        <w:t xml:space="preserve">individual case files to organize information, analyze data, and report findings for a facility providing housing and services for recently incarcerated </w:t>
      </w:r>
      <w:r w:rsidR="00EF3218">
        <w:rPr>
          <w:rFonts w:ascii="Arial" w:eastAsia="Arial" w:hAnsi="Arial" w:cs="Arial"/>
          <w:sz w:val="20"/>
          <w:szCs w:val="20"/>
        </w:rPr>
        <w:t xml:space="preserve">and/or </w:t>
      </w:r>
      <w:r>
        <w:rPr>
          <w:rFonts w:ascii="Arial" w:eastAsia="Arial" w:hAnsi="Arial" w:cs="Arial"/>
          <w:sz w:val="20"/>
          <w:szCs w:val="20"/>
        </w:rPr>
        <w:t>homeless men</w:t>
      </w:r>
    </w:p>
    <w:p w14:paraId="17461B1A" w14:textId="77777777" w:rsidR="00C579AF" w:rsidRDefault="004C5D15">
      <w:pPr>
        <w:tabs>
          <w:tab w:val="right" w:pos="10800"/>
        </w:tabs>
        <w:spacing w:before="200"/>
        <w:rPr>
          <w:rFonts w:ascii="Arial" w:eastAsia="Arial" w:hAnsi="Arial" w:cs="Arial"/>
          <w:sz w:val="20"/>
          <w:szCs w:val="20"/>
        </w:rPr>
      </w:pPr>
      <w:r>
        <w:rPr>
          <w:rFonts w:ascii="Arial" w:eastAsia="Arial" w:hAnsi="Arial" w:cs="Arial"/>
          <w:b/>
          <w:color w:val="294433"/>
          <w:sz w:val="20"/>
          <w:szCs w:val="20"/>
        </w:rPr>
        <w:t>Leveraging AI to Advance Sexual Abuse Case Data Extraction &amp; Analysis | Researcher | 2015 – 2018</w:t>
      </w:r>
    </w:p>
    <w:p w14:paraId="778A8045" w14:textId="3071F221" w:rsidR="00C579AF" w:rsidRDefault="004C5D15" w:rsidP="001B11E8">
      <w:pPr>
        <w:numPr>
          <w:ilvl w:val="0"/>
          <w:numId w:val="6"/>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 xml:space="preserve">Worked alongside Dr. Mary Clifford and Dr. John Campbell on </w:t>
      </w:r>
      <w:r w:rsidR="003F7710">
        <w:rPr>
          <w:rFonts w:ascii="Arial" w:eastAsia="Arial" w:hAnsi="Arial" w:cs="Arial"/>
          <w:sz w:val="20"/>
          <w:szCs w:val="20"/>
        </w:rPr>
        <w:t xml:space="preserve">exploring the </w:t>
      </w:r>
      <w:r>
        <w:rPr>
          <w:rFonts w:ascii="Arial" w:eastAsia="Arial" w:hAnsi="Arial" w:cs="Arial"/>
          <w:sz w:val="20"/>
          <w:szCs w:val="20"/>
        </w:rPr>
        <w:t>integrati</w:t>
      </w:r>
      <w:r w:rsidR="003F7710">
        <w:rPr>
          <w:rFonts w:ascii="Arial" w:eastAsia="Arial" w:hAnsi="Arial" w:cs="Arial"/>
          <w:sz w:val="20"/>
          <w:szCs w:val="20"/>
        </w:rPr>
        <w:t>on of</w:t>
      </w:r>
      <w:r>
        <w:rPr>
          <w:rFonts w:ascii="Arial" w:eastAsia="Arial" w:hAnsi="Arial" w:cs="Arial"/>
          <w:sz w:val="20"/>
          <w:szCs w:val="20"/>
        </w:rPr>
        <w:t xml:space="preserve"> A</w:t>
      </w:r>
      <w:r w:rsidR="001B0548">
        <w:rPr>
          <w:rFonts w:ascii="Arial" w:eastAsia="Arial" w:hAnsi="Arial" w:cs="Arial"/>
          <w:sz w:val="20"/>
          <w:szCs w:val="20"/>
        </w:rPr>
        <w:t>rtificial Intelligence t</w:t>
      </w:r>
      <w:r>
        <w:rPr>
          <w:rFonts w:ascii="Arial" w:eastAsia="Arial" w:hAnsi="Arial" w:cs="Arial"/>
          <w:sz w:val="20"/>
          <w:szCs w:val="20"/>
        </w:rPr>
        <w:t>ools, such as IBM Watson</w:t>
      </w:r>
      <w:r w:rsidR="003F7710">
        <w:rPr>
          <w:rFonts w:ascii="Arial" w:eastAsia="Arial" w:hAnsi="Arial" w:cs="Arial"/>
          <w:sz w:val="20"/>
          <w:szCs w:val="20"/>
        </w:rPr>
        <w:t>,</w:t>
      </w:r>
      <w:r>
        <w:rPr>
          <w:rFonts w:ascii="Arial" w:eastAsia="Arial" w:hAnsi="Arial" w:cs="Arial"/>
          <w:sz w:val="20"/>
          <w:szCs w:val="20"/>
        </w:rPr>
        <w:t xml:space="preserve"> to easily extract and analyze large datasets, including files with millions of pages with the aim of preventing sexual abuse</w:t>
      </w:r>
    </w:p>
    <w:p w14:paraId="1767D061" w14:textId="5D74CBF9"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St</w:t>
      </w:r>
      <w:r w:rsidR="00B96588">
        <w:rPr>
          <w:rFonts w:ascii="Arial" w:eastAsia="Arial" w:hAnsi="Arial" w:cs="Arial"/>
          <w:b/>
          <w:color w:val="294433"/>
          <w:sz w:val="20"/>
          <w:szCs w:val="20"/>
        </w:rPr>
        <w:t>.</w:t>
      </w:r>
      <w:r>
        <w:rPr>
          <w:rFonts w:ascii="Arial" w:eastAsia="Arial" w:hAnsi="Arial" w:cs="Arial"/>
          <w:b/>
          <w:color w:val="294433"/>
          <w:sz w:val="20"/>
          <w:szCs w:val="20"/>
        </w:rPr>
        <w:t xml:space="preserve"> Cloud Police Department Youth Leadership Initiative | Researcher | 2014 – 2015</w:t>
      </w:r>
    </w:p>
    <w:p w14:paraId="04B1CFB7" w14:textId="77777777" w:rsidR="00C579AF" w:rsidRDefault="004C5D15" w:rsidP="001B11E8">
      <w:pPr>
        <w:numPr>
          <w:ilvl w:val="0"/>
          <w:numId w:val="7"/>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Evaluated the process and outcomes of a summer program for at-risk youth as part of continuous improvement by performing qualitative and quantitative research in coordination with the St. Cloud Police Department</w:t>
      </w:r>
    </w:p>
    <w:p w14:paraId="347A54FB"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Facilitating Healthy Bonds between Incarcerated Fathers and their Children | Principal Investigator | 2011 – 2013</w:t>
      </w:r>
    </w:p>
    <w:p w14:paraId="541AEF2F" w14:textId="47795AAE" w:rsidR="00C579AF" w:rsidRDefault="00AB6DA6" w:rsidP="001B11E8">
      <w:pPr>
        <w:numPr>
          <w:ilvl w:val="0"/>
          <w:numId w:val="8"/>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Directed</w:t>
      </w:r>
      <w:r w:rsidR="004C5D15">
        <w:rPr>
          <w:rFonts w:ascii="Arial" w:eastAsia="Arial" w:hAnsi="Arial" w:cs="Arial"/>
          <w:sz w:val="20"/>
          <w:szCs w:val="20"/>
        </w:rPr>
        <w:t xml:space="preserve"> a </w:t>
      </w:r>
      <w:r>
        <w:rPr>
          <w:rFonts w:ascii="Arial" w:eastAsia="Arial" w:hAnsi="Arial" w:cs="Arial"/>
          <w:sz w:val="20"/>
          <w:szCs w:val="20"/>
        </w:rPr>
        <w:t xml:space="preserve">collaborative </w:t>
      </w:r>
      <w:r w:rsidR="004C5D15">
        <w:rPr>
          <w:rFonts w:ascii="Arial" w:eastAsia="Arial" w:hAnsi="Arial" w:cs="Arial"/>
          <w:sz w:val="20"/>
          <w:szCs w:val="20"/>
        </w:rPr>
        <w:t xml:space="preserve">project </w:t>
      </w:r>
      <w:r w:rsidR="00B4526F">
        <w:rPr>
          <w:rFonts w:ascii="Arial" w:eastAsia="Arial" w:hAnsi="Arial" w:cs="Arial"/>
          <w:sz w:val="20"/>
          <w:szCs w:val="20"/>
        </w:rPr>
        <w:t>which included</w:t>
      </w:r>
      <w:r w:rsidR="004C5D15">
        <w:rPr>
          <w:rFonts w:ascii="Arial" w:eastAsia="Arial" w:hAnsi="Arial" w:cs="Arial"/>
          <w:sz w:val="20"/>
          <w:szCs w:val="20"/>
        </w:rPr>
        <w:t xml:space="preserve"> Nova Southeastern University, Broward County</w:t>
      </w:r>
      <w:r w:rsidR="00EF3218">
        <w:rPr>
          <w:rFonts w:ascii="Arial" w:eastAsia="Arial" w:hAnsi="Arial" w:cs="Arial"/>
          <w:sz w:val="20"/>
          <w:szCs w:val="20"/>
        </w:rPr>
        <w:t xml:space="preserve"> </w:t>
      </w:r>
      <w:r w:rsidR="004C5D15">
        <w:rPr>
          <w:rFonts w:ascii="Arial" w:eastAsia="Arial" w:hAnsi="Arial" w:cs="Arial"/>
          <w:sz w:val="20"/>
          <w:szCs w:val="20"/>
        </w:rPr>
        <w:t>Sheriff’s Office, and Bridges of America to foster positive family relationships with monthly visits, Nurturing Parenting curriculum, and Father Read program</w:t>
      </w:r>
      <w:r w:rsidR="00B4526F">
        <w:rPr>
          <w:rFonts w:ascii="Arial" w:eastAsia="Arial" w:hAnsi="Arial" w:cs="Arial"/>
          <w:sz w:val="20"/>
          <w:szCs w:val="20"/>
        </w:rPr>
        <w:t xml:space="preserve"> within a correctional setting</w:t>
      </w:r>
    </w:p>
    <w:p w14:paraId="03E3C5BE" w14:textId="77777777" w:rsidR="0078758B" w:rsidRDefault="0078758B" w:rsidP="0078758B">
      <w:pPr>
        <w:tabs>
          <w:tab w:val="right" w:pos="10800"/>
        </w:tabs>
        <w:spacing w:before="200"/>
        <w:contextualSpacing/>
        <w:rPr>
          <w:rFonts w:ascii="Arial" w:eastAsia="Arial" w:hAnsi="Arial" w:cs="Arial"/>
          <w:b/>
          <w:color w:val="294433"/>
          <w:sz w:val="20"/>
          <w:szCs w:val="20"/>
        </w:rPr>
      </w:pPr>
    </w:p>
    <w:p w14:paraId="2856BB49" w14:textId="31256D6D" w:rsidR="00C579AF" w:rsidRPr="0078758B" w:rsidRDefault="004C5D15" w:rsidP="0078758B">
      <w:pPr>
        <w:rPr>
          <w:rFonts w:ascii="Arial" w:hAnsi="Arial" w:cs="Arial"/>
          <w:b/>
          <w:bCs/>
          <w:sz w:val="20"/>
          <w:szCs w:val="20"/>
        </w:rPr>
      </w:pPr>
      <w:r w:rsidRPr="0078758B">
        <w:rPr>
          <w:rFonts w:ascii="Arial" w:hAnsi="Arial" w:cs="Arial"/>
          <w:b/>
          <w:bCs/>
          <w:sz w:val="20"/>
          <w:szCs w:val="20"/>
        </w:rPr>
        <w:t>Female Offender Project, North Dakota State University &amp; Dept of Corrections | Lead Researcher | 2007 – 2011</w:t>
      </w:r>
    </w:p>
    <w:p w14:paraId="39E8AD7F" w14:textId="634379C4" w:rsidR="0078758B" w:rsidRPr="0078758B" w:rsidRDefault="0078758B" w:rsidP="001B11E8">
      <w:pPr>
        <w:pStyle w:val="ListParagraph"/>
        <w:numPr>
          <w:ilvl w:val="0"/>
          <w:numId w:val="16"/>
        </w:numPr>
        <w:rPr>
          <w:rStyle w:val="eop"/>
          <w:rFonts w:ascii="Arial" w:hAnsi="Arial" w:cs="Arial"/>
          <w:color w:val="000000"/>
          <w:sz w:val="20"/>
          <w:szCs w:val="20"/>
          <w:shd w:val="clear" w:color="auto" w:fill="FFFFFF"/>
        </w:rPr>
      </w:pPr>
      <w:r w:rsidRPr="0078758B">
        <w:rPr>
          <w:rStyle w:val="normaltextrun"/>
          <w:rFonts w:ascii="Arial" w:hAnsi="Arial" w:cs="Arial"/>
          <w:color w:val="000000"/>
          <w:sz w:val="20"/>
          <w:szCs w:val="20"/>
          <w:shd w:val="clear" w:color="auto" w:fill="FFFFFF"/>
        </w:rPr>
        <w:lastRenderedPageBreak/>
        <w:t>Conducted an extensive empirical study on female criminality and community reentry in collaboration with the North Dakota Attorney General’s Office and Department of Corrections. Analyzed hundreds of case files, reading and coding more than 800 variables per individual related to sociodemographic background, offense history, incarceration and transitional programming, reentry experiences, and recidivism outcomes. Applied advanced statistical techniques to examine patterns and policy implications</w:t>
      </w:r>
    </w:p>
    <w:p w14:paraId="33A952AE" w14:textId="64E4D5BD"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North Dakota State Epidemiological Outcomes Workgroup (SEOW) | Researcher | 2006 – 2009</w:t>
      </w:r>
    </w:p>
    <w:p w14:paraId="01D5BC4D" w14:textId="77777777" w:rsidR="00C579AF" w:rsidRDefault="004C5D15" w:rsidP="001B11E8">
      <w:pPr>
        <w:numPr>
          <w:ilvl w:val="0"/>
          <w:numId w:val="9"/>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Created process/outcome evaluations, measured perceptions of workgroup effectiveness, and aided in data-driven decision-making to strengthen substance abuse prevention efforts across North Dakota as an External Evaluator</w:t>
      </w:r>
    </w:p>
    <w:p w14:paraId="7FA57657" w14:textId="77777777" w:rsidR="00C579AF" w:rsidRDefault="004C5D15">
      <w:pPr>
        <w:tabs>
          <w:tab w:val="right" w:pos="10800"/>
        </w:tabs>
        <w:spacing w:before="200"/>
        <w:rPr>
          <w:rFonts w:ascii="Arial" w:eastAsia="Arial" w:hAnsi="Arial" w:cs="Arial"/>
          <w:b/>
          <w:color w:val="294433"/>
          <w:sz w:val="20"/>
          <w:szCs w:val="20"/>
        </w:rPr>
      </w:pPr>
      <w:r>
        <w:rPr>
          <w:rFonts w:ascii="Arial" w:eastAsia="Arial" w:hAnsi="Arial" w:cs="Arial"/>
          <w:b/>
          <w:color w:val="294433"/>
          <w:sz w:val="20"/>
          <w:szCs w:val="20"/>
        </w:rPr>
        <w:t>Serious &amp; Violent Offender Reentry Initiative (SVORI) | Project Coordinator | 2005 – 2006</w:t>
      </w:r>
    </w:p>
    <w:p w14:paraId="09B9D36F" w14:textId="2E37253B" w:rsidR="00C579AF" w:rsidRDefault="004C5D15" w:rsidP="001B11E8">
      <w:pPr>
        <w:numPr>
          <w:ilvl w:val="0"/>
          <w:numId w:val="10"/>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Examined the implementation and effectiveness of a prisoner reentry program for serious/violent young adult offenders in North Dakota by coordinating a project funded by the United States Department of Justice</w:t>
      </w:r>
    </w:p>
    <w:p w14:paraId="149C1AC8" w14:textId="77777777" w:rsidR="00A5730D" w:rsidRDefault="00A5730D" w:rsidP="00A5730D">
      <w:pPr>
        <w:pBdr>
          <w:top w:val="nil"/>
          <w:left w:val="nil"/>
          <w:bottom w:val="nil"/>
          <w:right w:val="nil"/>
          <w:between w:val="nil"/>
        </w:pBdr>
        <w:spacing w:before="40"/>
        <w:ind w:left="360"/>
        <w:rPr>
          <w:rFonts w:ascii="Arial" w:eastAsia="Arial" w:hAnsi="Arial" w:cs="Arial"/>
          <w:sz w:val="20"/>
          <w:szCs w:val="20"/>
        </w:rPr>
      </w:pPr>
    </w:p>
    <w:p w14:paraId="38F0FC0D" w14:textId="77777777" w:rsidR="00C579AF" w:rsidRDefault="004C5D15" w:rsidP="00A5730D">
      <w:pPr>
        <w:tabs>
          <w:tab w:val="right" w:pos="10800"/>
        </w:tabs>
        <w:spacing w:before="200"/>
        <w:contextualSpacing/>
        <w:rPr>
          <w:rFonts w:ascii="Arial" w:eastAsia="Arial" w:hAnsi="Arial" w:cs="Arial"/>
          <w:b/>
          <w:color w:val="294433"/>
          <w:sz w:val="20"/>
          <w:szCs w:val="20"/>
        </w:rPr>
      </w:pPr>
      <w:r>
        <w:rPr>
          <w:rFonts w:ascii="Arial" w:eastAsia="Arial" w:hAnsi="Arial" w:cs="Arial"/>
          <w:b/>
          <w:color w:val="294433"/>
          <w:sz w:val="20"/>
          <w:szCs w:val="20"/>
        </w:rPr>
        <w:t>Examining the Impact of Minnesota’s Bar Closing Times on DUI Arrests | Project Coordinator | 2004 – 2005</w:t>
      </w:r>
    </w:p>
    <w:p w14:paraId="43E5FB76" w14:textId="65B516F7" w:rsidR="00A5730D" w:rsidRDefault="00A5730D" w:rsidP="00F150D9">
      <w:pPr>
        <w:numPr>
          <w:ilvl w:val="0"/>
          <w:numId w:val="23"/>
        </w:numPr>
        <w:tabs>
          <w:tab w:val="num" w:pos="720"/>
          <w:tab w:val="right" w:pos="10800"/>
        </w:tabs>
        <w:spacing w:before="200"/>
        <w:contextualSpacing/>
        <w:rPr>
          <w:rFonts w:ascii="Arial" w:eastAsia="Arial" w:hAnsi="Arial" w:cs="Arial"/>
          <w:sz w:val="20"/>
          <w:szCs w:val="20"/>
        </w:rPr>
      </w:pPr>
      <w:r w:rsidRPr="00A5730D">
        <w:rPr>
          <w:rFonts w:ascii="Arial" w:eastAsia="Arial" w:hAnsi="Arial" w:cs="Arial"/>
          <w:sz w:val="20"/>
          <w:szCs w:val="20"/>
        </w:rPr>
        <w:t>Collected data directly from police departments and contributed to the design and maintenance of a comprehensive database examining variables related to DUI arrests in Minnesota and North Dakota. Analyzed data and authored reports submitted to law enforcement agencies and prepared for professional publicatio</w:t>
      </w:r>
      <w:r w:rsidR="008871DB">
        <w:rPr>
          <w:rFonts w:ascii="Arial" w:eastAsia="Arial" w:hAnsi="Arial" w:cs="Arial"/>
          <w:sz w:val="20"/>
          <w:szCs w:val="20"/>
        </w:rPr>
        <w:t>n</w:t>
      </w:r>
    </w:p>
    <w:p w14:paraId="6F3EF20C" w14:textId="77777777" w:rsidR="00F150D9" w:rsidRPr="00F150D9" w:rsidRDefault="00F150D9" w:rsidP="00F150D9">
      <w:pPr>
        <w:tabs>
          <w:tab w:val="right" w:pos="10800"/>
        </w:tabs>
        <w:spacing w:before="200"/>
        <w:ind w:left="360"/>
        <w:contextualSpacing/>
        <w:rPr>
          <w:rFonts w:ascii="Arial" w:eastAsia="Arial" w:hAnsi="Arial" w:cs="Arial"/>
          <w:sz w:val="20"/>
          <w:szCs w:val="20"/>
        </w:rPr>
      </w:pPr>
    </w:p>
    <w:p w14:paraId="44E13FED" w14:textId="555FE6EC" w:rsidR="00C579AF" w:rsidRPr="00A5730D" w:rsidRDefault="004C5D15" w:rsidP="00A5730D">
      <w:pPr>
        <w:rPr>
          <w:b/>
          <w:bCs/>
        </w:rPr>
      </w:pPr>
      <w:r w:rsidRPr="00A5730D">
        <w:rPr>
          <w:b/>
          <w:bCs/>
        </w:rPr>
        <w:t>Core Drug &amp; Alcohol Survey, NDSU Office of Orientation and Student Success | Co-Investigator | 2005 – 2009</w:t>
      </w:r>
    </w:p>
    <w:p w14:paraId="02ECA867" w14:textId="3013D8FD" w:rsidR="00A5730D" w:rsidRDefault="00A5730D" w:rsidP="001B11E8">
      <w:pPr>
        <w:pStyle w:val="ListParagraph"/>
        <w:numPr>
          <w:ilvl w:val="0"/>
          <w:numId w:val="16"/>
        </w:numPr>
        <w:rPr>
          <w:rFonts w:ascii="Arial" w:hAnsi="Arial" w:cs="Arial"/>
          <w:sz w:val="20"/>
          <w:szCs w:val="20"/>
        </w:rPr>
      </w:pPr>
      <w:r w:rsidRPr="00A5730D">
        <w:rPr>
          <w:rFonts w:ascii="Arial" w:hAnsi="Arial" w:cs="Arial"/>
          <w:sz w:val="20"/>
          <w:szCs w:val="20"/>
        </w:rPr>
        <w:t>Selected a stratified random sample of approximately 500 university students and administered surveys to collect a comprehensive, representative dataset. Analyzed the data and authored detailed reports summarizing key findings and actionable insights</w:t>
      </w:r>
    </w:p>
    <w:p w14:paraId="04783B3B" w14:textId="77777777" w:rsidR="008871DB" w:rsidRPr="008871DB" w:rsidRDefault="008871DB" w:rsidP="008871DB">
      <w:pPr>
        <w:pStyle w:val="ListParagraph"/>
        <w:ind w:left="360"/>
        <w:rPr>
          <w:rFonts w:ascii="Arial" w:hAnsi="Arial" w:cs="Arial"/>
          <w:sz w:val="20"/>
          <w:szCs w:val="20"/>
        </w:rPr>
      </w:pPr>
    </w:p>
    <w:p w14:paraId="35D01AEB" w14:textId="77777777" w:rsidR="00A5730D" w:rsidRPr="00A5730D" w:rsidRDefault="004C5D15" w:rsidP="00A5730D">
      <w:pPr>
        <w:rPr>
          <w:b/>
          <w:bCs/>
        </w:rPr>
      </w:pPr>
      <w:r w:rsidRPr="00A5730D">
        <w:rPr>
          <w:b/>
          <w:bCs/>
        </w:rPr>
        <w:t>North Dakota State Data Center | Research Assistant | 2001 – 2003</w:t>
      </w:r>
    </w:p>
    <w:p w14:paraId="336E3C22" w14:textId="1384E755" w:rsidR="00A5730D" w:rsidRDefault="00A5730D" w:rsidP="001B11E8">
      <w:pPr>
        <w:pStyle w:val="ListParagraph"/>
        <w:numPr>
          <w:ilvl w:val="0"/>
          <w:numId w:val="16"/>
        </w:numPr>
        <w:rPr>
          <w:rFonts w:ascii="Arial" w:hAnsi="Arial" w:cs="Arial"/>
          <w:sz w:val="20"/>
          <w:szCs w:val="20"/>
        </w:rPr>
      </w:pPr>
      <w:r w:rsidRPr="00A5730D">
        <w:rPr>
          <w:rFonts w:ascii="Arial" w:hAnsi="Arial" w:cs="Arial"/>
          <w:sz w:val="20"/>
          <w:szCs w:val="20"/>
        </w:rPr>
        <w:t>Conducted data entry, coding, and analysis to evaluate four statewide programs, reviewing current literature and contributing to the KIDS COUNT! initiative to inform evidence-based policy recommendations</w:t>
      </w:r>
    </w:p>
    <w:p w14:paraId="5799A3CB" w14:textId="77777777" w:rsidR="00A5730D" w:rsidRPr="00A5730D" w:rsidRDefault="00A5730D" w:rsidP="00A5730D">
      <w:pPr>
        <w:pStyle w:val="ListParagraph"/>
        <w:ind w:left="360"/>
        <w:rPr>
          <w:rFonts w:ascii="Arial" w:hAnsi="Arial" w:cs="Arial"/>
          <w:sz w:val="20"/>
          <w:szCs w:val="20"/>
        </w:rPr>
      </w:pPr>
    </w:p>
    <w:p w14:paraId="6C73C6B8" w14:textId="2705BA72" w:rsidR="00C579AF" w:rsidRPr="00A5730D" w:rsidRDefault="004C5D15" w:rsidP="00A5730D">
      <w:pPr>
        <w:rPr>
          <w:b/>
          <w:bCs/>
        </w:rPr>
      </w:pPr>
      <w:r w:rsidRPr="00A5730D">
        <w:rPr>
          <w:b/>
          <w:bCs/>
        </w:rPr>
        <w:t>YMCA Magnificent After School Hours Grant | Program Evaluator | 2004</w:t>
      </w:r>
    </w:p>
    <w:p w14:paraId="2D41AA20" w14:textId="6CAB5163" w:rsidR="00A5730D" w:rsidRPr="00A5730D" w:rsidRDefault="00A5730D" w:rsidP="001B11E8">
      <w:pPr>
        <w:pStyle w:val="ListParagraph"/>
        <w:numPr>
          <w:ilvl w:val="0"/>
          <w:numId w:val="16"/>
        </w:numPr>
        <w:rPr>
          <w:rFonts w:ascii="Arial" w:hAnsi="Arial" w:cs="Arial"/>
          <w:sz w:val="20"/>
          <w:szCs w:val="20"/>
        </w:rPr>
      </w:pPr>
      <w:r w:rsidRPr="00A5730D">
        <w:rPr>
          <w:rFonts w:ascii="Arial" w:hAnsi="Arial" w:cs="Arial"/>
          <w:sz w:val="20"/>
          <w:szCs w:val="20"/>
        </w:rPr>
        <w:t>Conducted staff interviews and observed after-school programming to prepare quarterly outcome reports, supporting data-informed recommendations for continuous program improvement</w:t>
      </w:r>
    </w:p>
    <w:p w14:paraId="558ABF85" w14:textId="10F54AC2" w:rsidR="00C579AF" w:rsidRDefault="004C5D15">
      <w:pPr>
        <w:tabs>
          <w:tab w:val="right" w:pos="10800"/>
        </w:tabs>
        <w:spacing w:before="200"/>
        <w:rPr>
          <w:rFonts w:ascii="Arial" w:eastAsia="Arial" w:hAnsi="Arial" w:cs="Arial"/>
          <w:sz w:val="20"/>
          <w:szCs w:val="20"/>
        </w:rPr>
      </w:pPr>
      <w:r>
        <w:rPr>
          <w:rFonts w:ascii="Arial" w:eastAsia="Arial" w:hAnsi="Arial" w:cs="Arial"/>
          <w:b/>
          <w:color w:val="294433"/>
          <w:sz w:val="20"/>
          <w:szCs w:val="20"/>
        </w:rPr>
        <w:t>First Choice Pregnancy Center | Program Evaluator | 2003 – 2006</w:t>
      </w:r>
    </w:p>
    <w:p w14:paraId="46E23FC3" w14:textId="77777777" w:rsidR="00C579AF" w:rsidRDefault="004C5D15">
      <w:pPr>
        <w:tabs>
          <w:tab w:val="right" w:pos="10800"/>
        </w:tabs>
        <w:spacing w:before="200"/>
        <w:rPr>
          <w:rFonts w:ascii="Arial" w:eastAsia="Arial" w:hAnsi="Arial" w:cs="Arial"/>
          <w:strike/>
          <w:sz w:val="20"/>
          <w:szCs w:val="20"/>
        </w:rPr>
      </w:pPr>
      <w:r>
        <w:rPr>
          <w:rFonts w:ascii="Arial" w:eastAsia="Arial" w:hAnsi="Arial" w:cs="Arial"/>
          <w:b/>
          <w:color w:val="294433"/>
          <w:sz w:val="20"/>
          <w:szCs w:val="20"/>
        </w:rPr>
        <w:t>Barnesville Youth Alive Program | Program Evaluator | 2003 – 2006</w:t>
      </w:r>
    </w:p>
    <w:p w14:paraId="3E7755C7" w14:textId="77777777" w:rsidR="00783382" w:rsidRDefault="00783382" w:rsidP="1818D367">
      <w:pPr>
        <w:pBdr>
          <w:top w:val="nil"/>
          <w:left w:val="nil"/>
          <w:bottom w:val="nil"/>
          <w:right w:val="nil"/>
          <w:between w:val="nil"/>
        </w:pBdr>
        <w:spacing w:before="200"/>
        <w:contextualSpacing/>
        <w:rPr>
          <w:rFonts w:ascii="Century" w:eastAsia="Century" w:hAnsi="Century" w:cs="Century"/>
          <w:b/>
          <w:bCs/>
          <w:color w:val="294433"/>
          <w:sz w:val="28"/>
          <w:szCs w:val="28"/>
        </w:rPr>
      </w:pPr>
    </w:p>
    <w:p w14:paraId="724692EE" w14:textId="221944F6" w:rsidR="00C579AF" w:rsidRDefault="004C5D15" w:rsidP="1818D367">
      <w:pPr>
        <w:pBdr>
          <w:top w:val="nil"/>
          <w:left w:val="nil"/>
          <w:bottom w:val="nil"/>
          <w:right w:val="nil"/>
          <w:between w:val="nil"/>
        </w:pBdr>
        <w:spacing w:before="200"/>
        <w:contextualSpacing/>
        <w:rPr>
          <w:rFonts w:ascii="Century" w:eastAsia="Century" w:hAnsi="Century" w:cs="Century"/>
          <w:b/>
          <w:bCs/>
          <w:color w:val="294433"/>
          <w:sz w:val="28"/>
          <w:szCs w:val="28"/>
        </w:rPr>
      </w:pPr>
      <w:r w:rsidRPr="1818D367">
        <w:rPr>
          <w:rFonts w:ascii="Century" w:eastAsia="Century" w:hAnsi="Century" w:cs="Century"/>
          <w:b/>
          <w:bCs/>
          <w:color w:val="294433"/>
          <w:sz w:val="28"/>
          <w:szCs w:val="28"/>
        </w:rPr>
        <w:t>Publications</w:t>
      </w:r>
    </w:p>
    <w:p w14:paraId="5E9E8DC2" w14:textId="465069BF" w:rsidR="00783382" w:rsidRPr="005A4319" w:rsidRDefault="00000000" w:rsidP="005A4319">
      <w:pPr>
        <w:pBdr>
          <w:top w:val="nil"/>
          <w:left w:val="nil"/>
          <w:bottom w:val="nil"/>
          <w:right w:val="nil"/>
          <w:between w:val="nil"/>
        </w:pBdr>
        <w:spacing w:before="200"/>
        <w:contextualSpacing/>
        <w:rPr>
          <w:rFonts w:ascii="Century" w:eastAsia="Century" w:hAnsi="Century" w:cs="Century"/>
          <w:b/>
          <w:bCs/>
          <w:color w:val="294433"/>
          <w:sz w:val="28"/>
          <w:szCs w:val="28"/>
        </w:rPr>
      </w:pPr>
      <w:r>
        <w:rPr>
          <w:sz w:val="10"/>
          <w:szCs w:val="10"/>
        </w:rPr>
        <w:pict w14:anchorId="11A01123">
          <v:rect id="_x0000_i1030" style="width:0;height:1.5pt" o:hralign="center" o:hrstd="t" o:hr="t" fillcolor="#a0a0a0" stroked="f"/>
        </w:pict>
      </w:r>
    </w:p>
    <w:p w14:paraId="187FA262" w14:textId="032286EB" w:rsidR="00C579AF" w:rsidRDefault="004C5D15">
      <w:pPr>
        <w:pBdr>
          <w:top w:val="nil"/>
          <w:left w:val="nil"/>
          <w:bottom w:val="nil"/>
          <w:right w:val="nil"/>
          <w:between w:val="nil"/>
        </w:pBdr>
        <w:spacing w:before="160"/>
        <w:ind w:left="255" w:hanging="270"/>
        <w:contextualSpacing/>
        <w:rPr>
          <w:rFonts w:ascii="Arial" w:eastAsia="Arial" w:hAnsi="Arial" w:cs="Arial"/>
          <w:sz w:val="26"/>
          <w:szCs w:val="26"/>
          <w:u w:val="single"/>
        </w:rPr>
      </w:pPr>
      <w:r>
        <w:rPr>
          <w:rFonts w:ascii="Arial" w:eastAsia="Arial" w:hAnsi="Arial" w:cs="Arial"/>
          <w:b/>
          <w:color w:val="294433"/>
          <w:sz w:val="26"/>
          <w:szCs w:val="26"/>
          <w:u w:val="single"/>
        </w:rPr>
        <w:t>Articles</w:t>
      </w:r>
    </w:p>
    <w:p w14:paraId="73854F0F" w14:textId="4262E5F0" w:rsidR="00C579AF" w:rsidRDefault="004C5D15">
      <w:pPr>
        <w:spacing w:before="80"/>
        <w:ind w:left="283" w:hanging="283"/>
        <w:rPr>
          <w:rFonts w:ascii="Arial" w:eastAsia="Arial" w:hAnsi="Arial" w:cs="Arial"/>
          <w:sz w:val="20"/>
          <w:szCs w:val="20"/>
        </w:rPr>
      </w:pPr>
      <w:r>
        <w:rPr>
          <w:rFonts w:ascii="Arial" w:eastAsia="Arial" w:hAnsi="Arial" w:cs="Arial"/>
          <w:b/>
          <w:sz w:val="20"/>
          <w:szCs w:val="20"/>
        </w:rPr>
        <w:t xml:space="preserve">Lindsey Vigesaa &amp; Megan Underdahl </w:t>
      </w:r>
      <w:r>
        <w:rPr>
          <w:rFonts w:ascii="Arial" w:eastAsia="Arial" w:hAnsi="Arial" w:cs="Arial"/>
          <w:sz w:val="20"/>
          <w:szCs w:val="20"/>
        </w:rPr>
        <w:t>(in progress).  Assessment of the Mental Health Needs, Offending Typologies, and Recidivism Outcomes within a sample of Recently Incarcerated Males in a Midwestern State.  Preparing for submission to the American Journal of Criminal Justice.</w:t>
      </w:r>
    </w:p>
    <w:p w14:paraId="5C36DAE6" w14:textId="54B99EC7" w:rsidR="00C579AF" w:rsidRDefault="00376014">
      <w:pPr>
        <w:spacing w:before="80"/>
        <w:ind w:left="283" w:hanging="283"/>
        <w:rPr>
          <w:rFonts w:ascii="Arial" w:eastAsia="Arial" w:hAnsi="Arial" w:cs="Arial"/>
          <w:sz w:val="20"/>
          <w:szCs w:val="20"/>
        </w:rPr>
      </w:pPr>
      <w:r>
        <w:rPr>
          <w:rFonts w:ascii="Arial" w:eastAsia="Arial" w:hAnsi="Arial" w:cs="Arial"/>
          <w:sz w:val="20"/>
          <w:szCs w:val="20"/>
        </w:rPr>
        <w:t xml:space="preserve">J. </w:t>
      </w:r>
      <w:r w:rsidR="004C5D15">
        <w:rPr>
          <w:rFonts w:ascii="Arial" w:eastAsia="Arial" w:hAnsi="Arial" w:cs="Arial"/>
          <w:sz w:val="20"/>
          <w:szCs w:val="20"/>
        </w:rPr>
        <w:t xml:space="preserve">Boye-Beaman, </w:t>
      </w:r>
      <w:r>
        <w:rPr>
          <w:rFonts w:ascii="Arial" w:eastAsia="Arial" w:hAnsi="Arial" w:cs="Arial"/>
          <w:sz w:val="20"/>
          <w:szCs w:val="20"/>
        </w:rPr>
        <w:t xml:space="preserve">K. </w:t>
      </w:r>
      <w:r w:rsidR="004C5D15">
        <w:rPr>
          <w:rFonts w:ascii="Arial" w:eastAsia="Arial" w:hAnsi="Arial" w:cs="Arial"/>
          <w:sz w:val="20"/>
          <w:szCs w:val="20"/>
        </w:rPr>
        <w:t xml:space="preserve">Wilder, </w:t>
      </w:r>
      <w:r>
        <w:rPr>
          <w:rFonts w:ascii="Arial" w:eastAsia="Arial" w:hAnsi="Arial" w:cs="Arial"/>
          <w:sz w:val="20"/>
          <w:szCs w:val="20"/>
        </w:rPr>
        <w:t>J.</w:t>
      </w:r>
      <w:r w:rsidR="004C5D15">
        <w:rPr>
          <w:rFonts w:ascii="Arial" w:eastAsia="Arial" w:hAnsi="Arial" w:cs="Arial"/>
          <w:sz w:val="20"/>
          <w:szCs w:val="20"/>
        </w:rPr>
        <w:t xml:space="preserve"> Bowman, </w:t>
      </w:r>
      <w:r w:rsidRPr="00376014">
        <w:rPr>
          <w:rFonts w:ascii="Arial" w:eastAsia="Arial" w:hAnsi="Arial" w:cs="Arial"/>
          <w:b/>
          <w:sz w:val="20"/>
          <w:szCs w:val="20"/>
        </w:rPr>
        <w:t xml:space="preserve">L. </w:t>
      </w:r>
      <w:r w:rsidR="004C5D15" w:rsidRPr="00376014">
        <w:rPr>
          <w:rFonts w:ascii="Arial" w:eastAsia="Arial" w:hAnsi="Arial" w:cs="Arial"/>
          <w:b/>
          <w:sz w:val="20"/>
          <w:szCs w:val="20"/>
        </w:rPr>
        <w:t>Vi</w:t>
      </w:r>
      <w:r w:rsidR="004C5D15">
        <w:rPr>
          <w:rFonts w:ascii="Arial" w:eastAsia="Arial" w:hAnsi="Arial" w:cs="Arial"/>
          <w:b/>
          <w:sz w:val="20"/>
          <w:szCs w:val="20"/>
        </w:rPr>
        <w:t>gesaa,</w:t>
      </w:r>
      <w:r w:rsidR="004C5D15">
        <w:rPr>
          <w:rFonts w:ascii="Arial" w:eastAsia="Arial" w:hAnsi="Arial" w:cs="Arial"/>
          <w:sz w:val="20"/>
          <w:szCs w:val="20"/>
        </w:rPr>
        <w:t xml:space="preserve"> </w:t>
      </w:r>
      <w:r>
        <w:rPr>
          <w:rFonts w:ascii="Arial" w:eastAsia="Arial" w:hAnsi="Arial" w:cs="Arial"/>
          <w:sz w:val="20"/>
          <w:szCs w:val="20"/>
        </w:rPr>
        <w:t xml:space="preserve">M. </w:t>
      </w:r>
      <w:r w:rsidR="004C5D15">
        <w:rPr>
          <w:rFonts w:ascii="Arial" w:eastAsia="Arial" w:hAnsi="Arial" w:cs="Arial"/>
          <w:sz w:val="20"/>
          <w:szCs w:val="20"/>
        </w:rPr>
        <w:t xml:space="preserve">Clifford, &amp; </w:t>
      </w:r>
      <w:r>
        <w:rPr>
          <w:rFonts w:ascii="Arial" w:eastAsia="Arial" w:hAnsi="Arial" w:cs="Arial"/>
          <w:sz w:val="20"/>
          <w:szCs w:val="20"/>
        </w:rPr>
        <w:t xml:space="preserve">J. </w:t>
      </w:r>
      <w:r w:rsidR="004C5D15">
        <w:rPr>
          <w:rFonts w:ascii="Arial" w:eastAsia="Arial" w:hAnsi="Arial" w:cs="Arial"/>
          <w:sz w:val="20"/>
          <w:szCs w:val="20"/>
        </w:rPr>
        <w:t>Campbell</w:t>
      </w:r>
      <w:r>
        <w:rPr>
          <w:rFonts w:ascii="Arial" w:eastAsia="Arial" w:hAnsi="Arial" w:cs="Arial"/>
          <w:sz w:val="20"/>
          <w:szCs w:val="20"/>
        </w:rPr>
        <w:t xml:space="preserve"> </w:t>
      </w:r>
      <w:r w:rsidR="004C5D15">
        <w:rPr>
          <w:rFonts w:ascii="Arial" w:eastAsia="Arial" w:hAnsi="Arial" w:cs="Arial"/>
          <w:sz w:val="20"/>
          <w:szCs w:val="20"/>
        </w:rPr>
        <w:t>(2020).  Police and Researcher Partnerships to Improve Response to Crime Victims: Implementation of the ELERV Strategy. The Police Chief.</w:t>
      </w:r>
    </w:p>
    <w:p w14:paraId="3F788B7C" w14:textId="5F206A14" w:rsidR="00C579AF" w:rsidRDefault="004C5D15">
      <w:pPr>
        <w:spacing w:before="80"/>
        <w:ind w:left="283" w:hanging="283"/>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Kathleen J. Bergseth, and Katie Richardson Jens (2016).  Who Participates in Reentry Programming? An Examination of Women Offenders in a Midwestern State.  Journal of Offender Rehabilitation, 55(5), 308-328.</w:t>
      </w:r>
    </w:p>
    <w:p w14:paraId="0E8BFD66" w14:textId="489EA48F" w:rsidR="00C579AF" w:rsidRDefault="004C5D15">
      <w:pPr>
        <w:spacing w:before="80"/>
        <w:ind w:left="283" w:hanging="283"/>
        <w:rPr>
          <w:rFonts w:ascii="Arial" w:eastAsia="Arial" w:hAnsi="Arial" w:cs="Arial"/>
          <w:sz w:val="20"/>
          <w:szCs w:val="20"/>
        </w:rPr>
      </w:pPr>
      <w:r>
        <w:rPr>
          <w:rFonts w:ascii="Arial" w:eastAsia="Arial" w:hAnsi="Arial" w:cs="Arial"/>
          <w:b/>
          <w:sz w:val="20"/>
          <w:szCs w:val="20"/>
        </w:rPr>
        <w:t xml:space="preserve">Lindsey Vigesaa </w:t>
      </w:r>
      <w:r>
        <w:rPr>
          <w:rFonts w:ascii="Arial" w:eastAsia="Arial" w:hAnsi="Arial" w:cs="Arial"/>
          <w:sz w:val="20"/>
          <w:szCs w:val="20"/>
        </w:rPr>
        <w:t>(2013). Abuse as a form of strain among Native American and White female Prisoners: Predictors of substance-related offenses and recidivism. Journal of Ethnicity &amp; Criminal Justice, 11, 10-21.</w:t>
      </w:r>
    </w:p>
    <w:p w14:paraId="2B84F45E" w14:textId="77777777" w:rsidR="00C579AF" w:rsidRDefault="004C5D15">
      <w:pPr>
        <w:spacing w:before="80"/>
        <w:ind w:left="283" w:hanging="283"/>
        <w:rPr>
          <w:rFonts w:ascii="Arial" w:eastAsia="Arial" w:hAnsi="Arial" w:cs="Arial"/>
          <w:sz w:val="20"/>
          <w:szCs w:val="20"/>
        </w:rPr>
      </w:pPr>
      <w:r>
        <w:rPr>
          <w:rFonts w:ascii="Arial" w:eastAsia="Arial" w:hAnsi="Arial" w:cs="Arial"/>
          <w:sz w:val="20"/>
          <w:szCs w:val="20"/>
        </w:rPr>
        <w:t xml:space="preserve">Kathleen J. Bergseth, Katie Richardson Jens, </w:t>
      </w:r>
      <w:r>
        <w:rPr>
          <w:rFonts w:ascii="Arial" w:eastAsia="Arial" w:hAnsi="Arial" w:cs="Arial"/>
          <w:b/>
          <w:sz w:val="20"/>
          <w:szCs w:val="20"/>
        </w:rPr>
        <w:t>Lindsey Bergeron-Vigesaa</w:t>
      </w:r>
      <w:r>
        <w:rPr>
          <w:rFonts w:ascii="Arial" w:eastAsia="Arial" w:hAnsi="Arial" w:cs="Arial"/>
          <w:sz w:val="20"/>
          <w:szCs w:val="20"/>
        </w:rPr>
        <w:t>, and Thomas D. McDonald. (2011). Assessing the needs of women recently released from prison. Women &amp; Criminal Justice, 21(2), 100-122.</w:t>
      </w:r>
    </w:p>
    <w:p w14:paraId="269F8A79" w14:textId="04720145" w:rsidR="00C579AF" w:rsidRDefault="004C5D15">
      <w:pPr>
        <w:spacing w:before="80"/>
        <w:ind w:left="283" w:hanging="283"/>
        <w:rPr>
          <w:rFonts w:ascii="Arial" w:eastAsia="Arial" w:hAnsi="Arial" w:cs="Arial"/>
          <w:sz w:val="20"/>
          <w:szCs w:val="20"/>
        </w:rPr>
      </w:pPr>
      <w:r>
        <w:rPr>
          <w:rFonts w:ascii="Arial" w:eastAsia="Arial" w:hAnsi="Arial" w:cs="Arial"/>
          <w:b/>
          <w:sz w:val="20"/>
          <w:szCs w:val="20"/>
        </w:rPr>
        <w:t>Lindsey</w:t>
      </w:r>
      <w:r w:rsidR="005337E8">
        <w:rPr>
          <w:rFonts w:ascii="Arial" w:eastAsia="Arial" w:hAnsi="Arial" w:cs="Arial"/>
          <w:b/>
          <w:sz w:val="20"/>
          <w:szCs w:val="20"/>
        </w:rPr>
        <w:t xml:space="preserve"> </w:t>
      </w:r>
      <w:r>
        <w:rPr>
          <w:rFonts w:ascii="Arial" w:eastAsia="Arial" w:hAnsi="Arial" w:cs="Arial"/>
          <w:b/>
          <w:sz w:val="20"/>
          <w:szCs w:val="20"/>
        </w:rPr>
        <w:t>Bergeron</w:t>
      </w:r>
      <w:r>
        <w:rPr>
          <w:rFonts w:ascii="Arial" w:eastAsia="Arial" w:hAnsi="Arial" w:cs="Arial"/>
          <w:sz w:val="20"/>
          <w:szCs w:val="20"/>
        </w:rPr>
        <w:t>, Carol A. Archbold, &amp; Kimberly D. Hassell. (2008). Complaints of police misconduct:  Are there differences between male and female officers?  Law Enforcement Executive Forum, 8(5) 87-102.</w:t>
      </w:r>
    </w:p>
    <w:p w14:paraId="51901301" w14:textId="16E419C7" w:rsidR="00C579AF" w:rsidRDefault="004C5D15">
      <w:pPr>
        <w:spacing w:before="80"/>
        <w:ind w:left="283" w:hanging="283"/>
        <w:rPr>
          <w:rFonts w:ascii="Arial" w:eastAsia="Arial" w:hAnsi="Arial" w:cs="Arial"/>
          <w:sz w:val="20"/>
          <w:szCs w:val="20"/>
        </w:rPr>
      </w:pPr>
      <w:r>
        <w:rPr>
          <w:rFonts w:ascii="Arial" w:eastAsia="Arial" w:hAnsi="Arial" w:cs="Arial"/>
          <w:sz w:val="20"/>
          <w:szCs w:val="20"/>
        </w:rPr>
        <w:t xml:space="preserve">Carol A. Archbold, Daniel Lytle, Jennifer Manis, and </w:t>
      </w:r>
      <w:r>
        <w:rPr>
          <w:rFonts w:ascii="Arial" w:eastAsia="Arial" w:hAnsi="Arial" w:cs="Arial"/>
          <w:b/>
          <w:sz w:val="20"/>
          <w:szCs w:val="20"/>
        </w:rPr>
        <w:t>Lindsey Bergeron</w:t>
      </w:r>
      <w:r>
        <w:rPr>
          <w:rFonts w:ascii="Arial" w:eastAsia="Arial" w:hAnsi="Arial" w:cs="Arial"/>
          <w:sz w:val="20"/>
          <w:szCs w:val="20"/>
        </w:rPr>
        <w:t>. (2007). Police liability incidents that result in litigation: An examination of the causes and costs. Law Enforcement Executive Forum 7(1), 61-74.</w:t>
      </w:r>
    </w:p>
    <w:p w14:paraId="1F35FF68" w14:textId="537E5654" w:rsidR="00C579AF" w:rsidRDefault="004C5D15">
      <w:pPr>
        <w:spacing w:before="80"/>
        <w:ind w:left="283" w:hanging="283"/>
        <w:rPr>
          <w:rFonts w:ascii="Arial" w:eastAsia="Arial" w:hAnsi="Arial" w:cs="Arial"/>
          <w:sz w:val="20"/>
          <w:szCs w:val="20"/>
        </w:rPr>
      </w:pPr>
      <w:r>
        <w:rPr>
          <w:rFonts w:ascii="Arial" w:eastAsia="Arial" w:hAnsi="Arial" w:cs="Arial"/>
          <w:sz w:val="20"/>
          <w:szCs w:val="20"/>
        </w:rPr>
        <w:t xml:space="preserve">Jeffrey A. Bouffard &amp; </w:t>
      </w:r>
      <w:r>
        <w:rPr>
          <w:rFonts w:ascii="Arial" w:eastAsia="Arial" w:hAnsi="Arial" w:cs="Arial"/>
          <w:b/>
          <w:sz w:val="20"/>
          <w:szCs w:val="20"/>
        </w:rPr>
        <w:t>Lindsey Bergeron</w:t>
      </w:r>
      <w:r>
        <w:rPr>
          <w:rFonts w:ascii="Arial" w:eastAsia="Arial" w:hAnsi="Arial" w:cs="Arial"/>
          <w:sz w:val="20"/>
          <w:szCs w:val="20"/>
        </w:rPr>
        <w:t>. (2007). Reentry Works: The implementation and effectiveness of a serious and violent offender reentry initiative.  Journal of Offender Rehabilitation, 44(2), 1-29.</w:t>
      </w:r>
    </w:p>
    <w:p w14:paraId="7593FDCA" w14:textId="4D3F6F32" w:rsidR="00C579AF" w:rsidRDefault="004C5D15">
      <w:pPr>
        <w:spacing w:before="80"/>
        <w:ind w:left="283" w:hanging="283"/>
        <w:rPr>
          <w:rFonts w:ascii="Arial" w:eastAsia="Arial" w:hAnsi="Arial" w:cs="Arial"/>
          <w:b/>
          <w:color w:val="294433"/>
          <w:sz w:val="20"/>
          <w:szCs w:val="20"/>
        </w:rPr>
      </w:pPr>
      <w:r>
        <w:rPr>
          <w:rFonts w:ascii="Arial" w:eastAsia="Arial" w:hAnsi="Arial" w:cs="Arial"/>
          <w:sz w:val="20"/>
          <w:szCs w:val="20"/>
        </w:rPr>
        <w:lastRenderedPageBreak/>
        <w:t xml:space="preserve">Leana Allen Bouffard, </w:t>
      </w:r>
      <w:r>
        <w:rPr>
          <w:rFonts w:ascii="Arial" w:eastAsia="Arial" w:hAnsi="Arial" w:cs="Arial"/>
          <w:b/>
          <w:sz w:val="20"/>
          <w:szCs w:val="20"/>
        </w:rPr>
        <w:t>Lindsey Bergeron</w:t>
      </w:r>
      <w:r>
        <w:rPr>
          <w:rFonts w:ascii="Arial" w:eastAsia="Arial" w:hAnsi="Arial" w:cs="Arial"/>
          <w:sz w:val="20"/>
          <w:szCs w:val="20"/>
        </w:rPr>
        <w:t xml:space="preserve">, and Jeffrey A. Bouffard. (2007). Investigating the impact of extended bar closing times on police stops for dui. Journal of Criminal Justice, 35(5), 537-535. </w:t>
      </w:r>
    </w:p>
    <w:p w14:paraId="6EA97EF7" w14:textId="4836F496" w:rsidR="001B29BF" w:rsidRPr="001B29BF" w:rsidRDefault="004C5D15" w:rsidP="001B29BF">
      <w:pPr>
        <w:pBdr>
          <w:top w:val="nil"/>
          <w:left w:val="nil"/>
          <w:bottom w:val="nil"/>
          <w:right w:val="nil"/>
          <w:between w:val="nil"/>
        </w:pBdr>
        <w:spacing w:before="160"/>
        <w:ind w:left="255" w:hanging="270"/>
        <w:rPr>
          <w:rFonts w:ascii="Arial" w:eastAsia="Arial" w:hAnsi="Arial" w:cs="Arial"/>
          <w:b/>
          <w:color w:val="294433"/>
          <w:sz w:val="30"/>
          <w:szCs w:val="30"/>
          <w:u w:val="single"/>
        </w:rPr>
      </w:pPr>
      <w:r>
        <w:rPr>
          <w:rFonts w:ascii="Arial" w:eastAsia="Arial" w:hAnsi="Arial" w:cs="Arial"/>
          <w:b/>
          <w:color w:val="294433"/>
          <w:sz w:val="26"/>
          <w:szCs w:val="26"/>
          <w:u w:val="single"/>
        </w:rPr>
        <w:t>Books</w:t>
      </w:r>
    </w:p>
    <w:p w14:paraId="6FBF6961" w14:textId="6BD92896" w:rsidR="001B29BF" w:rsidRPr="005B072B" w:rsidRDefault="001B29BF" w:rsidP="42015585">
      <w:pPr>
        <w:pBdr>
          <w:top w:val="nil"/>
          <w:left w:val="nil"/>
          <w:bottom w:val="nil"/>
          <w:right w:val="nil"/>
          <w:between w:val="nil"/>
        </w:pBdr>
        <w:spacing w:before="160"/>
        <w:ind w:left="255" w:hanging="270"/>
        <w:rPr>
          <w:rFonts w:ascii="Arial" w:eastAsia="Arial" w:hAnsi="Arial" w:cs="Arial"/>
          <w:b/>
          <w:bCs/>
          <w:i/>
          <w:iCs/>
          <w:color w:val="294433"/>
          <w:sz w:val="30"/>
          <w:szCs w:val="30"/>
          <w:u w:val="single"/>
        </w:rPr>
      </w:pPr>
      <w:r w:rsidRPr="42015585">
        <w:rPr>
          <w:rFonts w:ascii="Arial" w:eastAsia="Arial" w:hAnsi="Arial" w:cs="Arial"/>
          <w:sz w:val="20"/>
          <w:szCs w:val="20"/>
        </w:rPr>
        <w:t>Drew Moldenhauer</w:t>
      </w:r>
      <w:r w:rsidR="00F150D9">
        <w:rPr>
          <w:rFonts w:ascii="Arial" w:eastAsia="Arial" w:hAnsi="Arial" w:cs="Arial"/>
          <w:sz w:val="20"/>
          <w:szCs w:val="20"/>
        </w:rPr>
        <w:t xml:space="preserve"> &amp; Rich Webb,</w:t>
      </w:r>
      <w:r w:rsidRPr="42015585">
        <w:rPr>
          <w:rFonts w:ascii="Arial" w:eastAsia="Arial" w:hAnsi="Arial" w:cs="Arial"/>
          <w:b/>
          <w:bCs/>
          <w:sz w:val="20"/>
          <w:szCs w:val="20"/>
        </w:rPr>
        <w:t xml:space="preserve"> </w:t>
      </w:r>
      <w:r w:rsidRPr="42015585">
        <w:rPr>
          <w:rFonts w:ascii="Arial" w:eastAsia="Arial" w:hAnsi="Arial" w:cs="Arial"/>
          <w:sz w:val="20"/>
          <w:szCs w:val="20"/>
        </w:rPr>
        <w:t xml:space="preserve">with </w:t>
      </w:r>
      <w:r w:rsidRPr="42015585">
        <w:rPr>
          <w:rFonts w:ascii="Arial" w:eastAsia="Arial" w:hAnsi="Arial" w:cs="Arial"/>
          <w:b/>
          <w:bCs/>
          <w:sz w:val="20"/>
          <w:szCs w:val="20"/>
        </w:rPr>
        <w:t xml:space="preserve">Lindsey Vigesaa </w:t>
      </w:r>
      <w:r w:rsidRPr="42015585">
        <w:rPr>
          <w:rFonts w:ascii="Arial" w:eastAsia="Arial" w:hAnsi="Arial" w:cs="Arial"/>
          <w:sz w:val="20"/>
          <w:szCs w:val="20"/>
        </w:rPr>
        <w:t xml:space="preserve">(In progress). </w:t>
      </w:r>
      <w:r w:rsidR="009B33C2" w:rsidRPr="42015585">
        <w:rPr>
          <w:rFonts w:ascii="Arial" w:eastAsia="Arial" w:hAnsi="Arial" w:cs="Arial"/>
          <w:sz w:val="20"/>
          <w:szCs w:val="20"/>
        </w:rPr>
        <w:t xml:space="preserve"> </w:t>
      </w:r>
      <w:r w:rsidR="005B072B" w:rsidRPr="42015585">
        <w:rPr>
          <w:rFonts w:ascii="Arial" w:eastAsia="Arial" w:hAnsi="Arial" w:cs="Arial"/>
          <w:i/>
          <w:iCs/>
          <w:sz w:val="20"/>
          <w:szCs w:val="20"/>
        </w:rPr>
        <w:t xml:space="preserve">Best Practices for </w:t>
      </w:r>
      <w:r w:rsidRPr="42015585">
        <w:rPr>
          <w:rFonts w:ascii="Arial" w:eastAsia="Arial" w:hAnsi="Arial" w:cs="Arial"/>
          <w:i/>
          <w:iCs/>
          <w:sz w:val="20"/>
          <w:szCs w:val="20"/>
        </w:rPr>
        <w:t>Strategic Responses to Modern Threats: Integrating Threat Assessments, Defense Tactics, Situational Awareness, and De-escalation Techniques.</w:t>
      </w:r>
    </w:p>
    <w:p w14:paraId="08CBB857" w14:textId="6BAD431B" w:rsidR="00C579AF" w:rsidRDefault="004C5D15">
      <w:pPr>
        <w:spacing w:before="80"/>
        <w:ind w:left="283" w:hanging="283"/>
        <w:rPr>
          <w:rFonts w:ascii="Arial" w:eastAsia="Arial" w:hAnsi="Arial" w:cs="Arial"/>
          <w:b/>
          <w:color w:val="294433"/>
          <w:sz w:val="20"/>
          <w:szCs w:val="20"/>
        </w:rPr>
      </w:pPr>
      <w:r w:rsidRPr="00396A6E">
        <w:rPr>
          <w:rFonts w:ascii="Arial" w:eastAsia="Arial" w:hAnsi="Arial" w:cs="Arial"/>
          <w:b/>
          <w:sz w:val="20"/>
          <w:szCs w:val="20"/>
        </w:rPr>
        <w:t>Lindsey Vigesaa</w:t>
      </w:r>
      <w:r>
        <w:rPr>
          <w:rFonts w:ascii="Arial" w:eastAsia="Arial" w:hAnsi="Arial" w:cs="Arial"/>
          <w:sz w:val="20"/>
          <w:szCs w:val="20"/>
        </w:rPr>
        <w:t xml:space="preserve"> (2022).  </w:t>
      </w:r>
      <w:r w:rsidRPr="005874BB">
        <w:rPr>
          <w:rFonts w:ascii="Arial" w:eastAsia="Arial" w:hAnsi="Arial" w:cs="Arial"/>
          <w:i/>
          <w:iCs/>
          <w:sz w:val="20"/>
          <w:szCs w:val="20"/>
        </w:rPr>
        <w:t>An Introduction to Research Methods in Criminology and Criminal Justice:  Applications for Students and Practitioners.</w:t>
      </w:r>
      <w:r>
        <w:rPr>
          <w:rFonts w:ascii="Arial" w:eastAsia="Arial" w:hAnsi="Arial" w:cs="Arial"/>
          <w:sz w:val="20"/>
          <w:szCs w:val="20"/>
        </w:rPr>
        <w:t xml:space="preserve"> </w:t>
      </w:r>
      <w:proofErr w:type="spellStart"/>
      <w:r>
        <w:rPr>
          <w:rFonts w:ascii="Arial" w:eastAsia="Arial" w:hAnsi="Arial" w:cs="Arial"/>
          <w:sz w:val="20"/>
          <w:szCs w:val="20"/>
        </w:rPr>
        <w:t>Cogella</w:t>
      </w:r>
      <w:proofErr w:type="spellEnd"/>
      <w:r>
        <w:rPr>
          <w:rFonts w:ascii="Arial" w:eastAsia="Arial" w:hAnsi="Arial" w:cs="Arial"/>
          <w:sz w:val="20"/>
          <w:szCs w:val="20"/>
        </w:rPr>
        <w:t xml:space="preserve">. </w:t>
      </w:r>
      <w:r>
        <w:rPr>
          <w:rFonts w:ascii="Arial" w:eastAsia="Arial" w:hAnsi="Arial" w:cs="Arial"/>
          <w:b/>
          <w:color w:val="294433"/>
          <w:sz w:val="20"/>
          <w:szCs w:val="20"/>
        </w:rPr>
        <w:t xml:space="preserve"> </w:t>
      </w:r>
    </w:p>
    <w:p w14:paraId="03CA325D" w14:textId="77777777" w:rsidR="004B293D" w:rsidRDefault="004B293D">
      <w:pPr>
        <w:spacing w:before="80"/>
        <w:ind w:left="283" w:hanging="283"/>
        <w:rPr>
          <w:rFonts w:ascii="Arial" w:eastAsia="Arial" w:hAnsi="Arial" w:cs="Arial"/>
          <w:b/>
          <w:color w:val="294433"/>
          <w:sz w:val="20"/>
          <w:szCs w:val="20"/>
        </w:rPr>
      </w:pPr>
    </w:p>
    <w:p w14:paraId="0A532A4D" w14:textId="147C7064" w:rsidR="00CC07D8" w:rsidRDefault="004C5D15" w:rsidP="42015585">
      <w:pPr>
        <w:pBdr>
          <w:top w:val="nil"/>
          <w:left w:val="nil"/>
          <w:bottom w:val="nil"/>
          <w:right w:val="nil"/>
          <w:between w:val="nil"/>
        </w:pBdr>
        <w:spacing w:before="160"/>
        <w:ind w:left="255" w:hanging="270"/>
        <w:contextualSpacing/>
        <w:rPr>
          <w:rFonts w:ascii="Arial" w:eastAsia="Arial" w:hAnsi="Arial" w:cs="Arial"/>
          <w:b/>
          <w:bCs/>
          <w:color w:val="294433"/>
          <w:sz w:val="26"/>
          <w:szCs w:val="26"/>
          <w:u w:val="single"/>
        </w:rPr>
      </w:pPr>
      <w:r w:rsidRPr="42015585">
        <w:rPr>
          <w:rFonts w:ascii="Arial" w:eastAsia="Arial" w:hAnsi="Arial" w:cs="Arial"/>
          <w:b/>
          <w:bCs/>
          <w:color w:val="294433"/>
          <w:sz w:val="26"/>
          <w:szCs w:val="26"/>
          <w:u w:val="single"/>
        </w:rPr>
        <w:t>Chapters in Edited Volumes/Book Reviews/Encyclopedia Entries</w:t>
      </w:r>
    </w:p>
    <w:p w14:paraId="3BF123E6" w14:textId="1052793C" w:rsidR="42015585" w:rsidRDefault="42015585" w:rsidP="42015585">
      <w:pPr>
        <w:pBdr>
          <w:top w:val="nil"/>
          <w:left w:val="nil"/>
          <w:bottom w:val="nil"/>
          <w:right w:val="nil"/>
          <w:between w:val="nil"/>
        </w:pBdr>
        <w:spacing w:before="160"/>
        <w:ind w:left="255" w:hanging="270"/>
        <w:contextualSpacing/>
        <w:rPr>
          <w:rFonts w:ascii="Arial" w:eastAsia="Arial" w:hAnsi="Arial" w:cs="Arial"/>
          <w:b/>
          <w:bCs/>
          <w:color w:val="294433"/>
          <w:sz w:val="26"/>
          <w:szCs w:val="26"/>
          <w:u w:val="single"/>
        </w:rPr>
      </w:pPr>
    </w:p>
    <w:p w14:paraId="69DCFB80" w14:textId="77777777" w:rsidR="001256C6" w:rsidRDefault="004C5D15" w:rsidP="42015585">
      <w:pPr>
        <w:pBdr>
          <w:top w:val="nil"/>
          <w:left w:val="nil"/>
          <w:bottom w:val="nil"/>
          <w:right w:val="nil"/>
          <w:between w:val="nil"/>
        </w:pBdr>
        <w:spacing w:before="160"/>
        <w:ind w:left="-15"/>
        <w:contextualSpacing/>
        <w:rPr>
          <w:rFonts w:ascii="Arial" w:eastAsia="Arial" w:hAnsi="Arial" w:cs="Arial"/>
          <w:sz w:val="20"/>
          <w:szCs w:val="20"/>
        </w:rPr>
      </w:pPr>
      <w:r w:rsidRPr="42015585">
        <w:rPr>
          <w:rFonts w:ascii="Arial" w:eastAsia="Arial" w:hAnsi="Arial" w:cs="Arial"/>
          <w:b/>
          <w:bCs/>
          <w:sz w:val="20"/>
          <w:szCs w:val="20"/>
        </w:rPr>
        <w:t>Lindsey E. Vigesaa</w:t>
      </w:r>
      <w:r w:rsidRPr="42015585">
        <w:rPr>
          <w:rFonts w:ascii="Arial" w:eastAsia="Arial" w:hAnsi="Arial" w:cs="Arial"/>
          <w:sz w:val="20"/>
          <w:szCs w:val="20"/>
        </w:rPr>
        <w:t xml:space="preserve"> (2018).  </w:t>
      </w:r>
      <w:r w:rsidRPr="42015585">
        <w:rPr>
          <w:rFonts w:ascii="Arial" w:eastAsia="Arial" w:hAnsi="Arial" w:cs="Arial"/>
          <w:i/>
          <w:iCs/>
          <w:sz w:val="20"/>
          <w:szCs w:val="20"/>
        </w:rPr>
        <w:t>Future Directions/Best Practices.</w:t>
      </w:r>
      <w:r w:rsidRPr="42015585">
        <w:rPr>
          <w:rFonts w:ascii="Arial" w:eastAsia="Arial" w:hAnsi="Arial" w:cs="Arial"/>
          <w:sz w:val="20"/>
          <w:szCs w:val="20"/>
        </w:rPr>
        <w:t xml:space="preserve">  Female Offenders and Reentry:  Pathways and Barriers to</w:t>
      </w:r>
    </w:p>
    <w:p w14:paraId="5D234E36" w14:textId="59C807B8" w:rsidR="00C579AF" w:rsidRPr="00CC07D8" w:rsidRDefault="004C5D15" w:rsidP="00CC07D8">
      <w:pPr>
        <w:pBdr>
          <w:top w:val="nil"/>
          <w:left w:val="nil"/>
          <w:bottom w:val="nil"/>
          <w:right w:val="nil"/>
          <w:between w:val="nil"/>
        </w:pBdr>
        <w:spacing w:before="160"/>
        <w:ind w:left="255" w:hanging="270"/>
        <w:contextualSpacing/>
        <w:rPr>
          <w:rFonts w:ascii="Arial" w:eastAsia="Arial" w:hAnsi="Arial" w:cs="Arial"/>
          <w:b/>
          <w:color w:val="294433"/>
          <w:sz w:val="26"/>
          <w:szCs w:val="26"/>
          <w:u w:val="single"/>
        </w:rPr>
      </w:pPr>
      <w:r>
        <w:rPr>
          <w:rFonts w:ascii="Arial" w:eastAsia="Arial" w:hAnsi="Arial" w:cs="Arial"/>
          <w:sz w:val="20"/>
          <w:szCs w:val="20"/>
        </w:rPr>
        <w:t>Returning to Society.  Edited by Lisa Carter and Catherine Marcum.  Sage Publications.</w:t>
      </w:r>
    </w:p>
    <w:p w14:paraId="68A4A55A" w14:textId="77777777" w:rsidR="00762817" w:rsidRDefault="00762817" w:rsidP="00762817">
      <w:pPr>
        <w:spacing w:before="60"/>
        <w:contextualSpacing/>
        <w:rPr>
          <w:rFonts w:ascii="Arial" w:eastAsia="Arial" w:hAnsi="Arial" w:cs="Arial"/>
          <w:sz w:val="20"/>
          <w:szCs w:val="20"/>
        </w:rPr>
      </w:pPr>
    </w:p>
    <w:p w14:paraId="2E7C5ED6" w14:textId="1B115EF1" w:rsidR="00C579AF" w:rsidRDefault="004C5D15" w:rsidP="00762817">
      <w:pPr>
        <w:spacing w:before="60"/>
        <w:contextualSpacing/>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(2014) </w:t>
      </w:r>
      <w:r w:rsidRPr="00EF20FF">
        <w:rPr>
          <w:rFonts w:ascii="Arial" w:eastAsia="Arial" w:hAnsi="Arial" w:cs="Arial"/>
          <w:i/>
          <w:iCs/>
          <w:sz w:val="20"/>
          <w:szCs w:val="20"/>
        </w:rPr>
        <w:t>Truth in Sentencing Policies</w:t>
      </w:r>
      <w:r>
        <w:rPr>
          <w:rFonts w:ascii="Arial" w:eastAsia="Arial" w:hAnsi="Arial" w:cs="Arial"/>
          <w:sz w:val="20"/>
          <w:szCs w:val="20"/>
        </w:rPr>
        <w:t>. In Bruce Arrigo &amp; Geoffrey Golson (Eds.), Encyclopedia of Criminal Justice Ethics. Thousand Oaks, CA: Sage Publications</w:t>
      </w:r>
    </w:p>
    <w:p w14:paraId="55E26A84" w14:textId="77777777" w:rsidR="00762817" w:rsidRDefault="00762817" w:rsidP="00762817">
      <w:pPr>
        <w:spacing w:before="60"/>
        <w:contextualSpacing/>
        <w:rPr>
          <w:rFonts w:ascii="Arial" w:eastAsia="Arial" w:hAnsi="Arial" w:cs="Arial"/>
          <w:sz w:val="20"/>
          <w:szCs w:val="20"/>
        </w:rPr>
      </w:pPr>
    </w:p>
    <w:p w14:paraId="744EFCD3" w14:textId="7197AD18" w:rsidR="00C579AF" w:rsidRDefault="004C5D15" w:rsidP="00762817">
      <w:pPr>
        <w:spacing w:before="60"/>
        <w:contextualSpacing/>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Book Review: </w:t>
      </w:r>
      <w:r w:rsidRPr="00EF20FF">
        <w:rPr>
          <w:rFonts w:ascii="Arial" w:eastAsia="Arial" w:hAnsi="Arial" w:cs="Arial"/>
          <w:i/>
          <w:iCs/>
          <w:sz w:val="20"/>
          <w:szCs w:val="20"/>
        </w:rPr>
        <w:t>My Life with Lifers. Lessons for a Teacher: Humanity Has No Bars.</w:t>
      </w:r>
      <w:r>
        <w:rPr>
          <w:rFonts w:ascii="Arial" w:eastAsia="Arial" w:hAnsi="Arial" w:cs="Arial"/>
          <w:sz w:val="20"/>
          <w:szCs w:val="20"/>
        </w:rPr>
        <w:t xml:space="preserve"> Written by Elaine Leeder.  Corrections Today, Fall 2013.</w:t>
      </w:r>
    </w:p>
    <w:p w14:paraId="7B7A0E56" w14:textId="77777777" w:rsidR="00762817" w:rsidRDefault="00762817" w:rsidP="00762817">
      <w:pPr>
        <w:spacing w:before="60"/>
        <w:contextualSpacing/>
        <w:rPr>
          <w:rFonts w:ascii="Arial" w:eastAsia="Arial" w:hAnsi="Arial" w:cs="Arial"/>
          <w:sz w:val="20"/>
          <w:szCs w:val="20"/>
        </w:rPr>
      </w:pPr>
    </w:p>
    <w:p w14:paraId="154616A0" w14:textId="218F1F67" w:rsidR="00C579AF" w:rsidRDefault="004C5D15" w:rsidP="00762817">
      <w:pPr>
        <w:spacing w:before="60"/>
        <w:contextualSpacing/>
        <w:rPr>
          <w:rFonts w:ascii="Arial" w:eastAsia="Arial" w:hAnsi="Arial" w:cs="Arial"/>
          <w:sz w:val="20"/>
          <w:szCs w:val="20"/>
        </w:rPr>
      </w:pPr>
      <w:r>
        <w:rPr>
          <w:rFonts w:ascii="Arial" w:eastAsia="Arial" w:hAnsi="Arial" w:cs="Arial"/>
          <w:b/>
          <w:sz w:val="20"/>
          <w:szCs w:val="20"/>
        </w:rPr>
        <w:t>Lindsey Bergeron-Vigesaa</w:t>
      </w:r>
      <w:r>
        <w:rPr>
          <w:rFonts w:ascii="Arial" w:eastAsia="Arial" w:hAnsi="Arial" w:cs="Arial"/>
          <w:sz w:val="20"/>
          <w:szCs w:val="20"/>
        </w:rPr>
        <w:t xml:space="preserve"> (2012). </w:t>
      </w:r>
      <w:r w:rsidRPr="00EF20FF">
        <w:rPr>
          <w:rFonts w:ascii="Arial" w:eastAsia="Arial" w:hAnsi="Arial" w:cs="Arial"/>
          <w:i/>
          <w:iCs/>
          <w:sz w:val="20"/>
          <w:szCs w:val="20"/>
        </w:rPr>
        <w:t>Serious Violent Offender Initiation</w:t>
      </w:r>
      <w:r>
        <w:rPr>
          <w:rFonts w:ascii="Arial" w:eastAsia="Arial" w:hAnsi="Arial" w:cs="Arial"/>
          <w:sz w:val="20"/>
          <w:szCs w:val="20"/>
        </w:rPr>
        <w:t>.  Encyclopedia of Community Corrections.</w:t>
      </w:r>
    </w:p>
    <w:p w14:paraId="4C094018" w14:textId="77777777" w:rsidR="00762817" w:rsidRDefault="00762817" w:rsidP="00762817">
      <w:pPr>
        <w:spacing w:before="60"/>
        <w:contextualSpacing/>
        <w:rPr>
          <w:rFonts w:ascii="Arial" w:eastAsia="Arial" w:hAnsi="Arial" w:cs="Arial"/>
          <w:sz w:val="20"/>
          <w:szCs w:val="20"/>
        </w:rPr>
      </w:pPr>
    </w:p>
    <w:p w14:paraId="3CDEC839" w14:textId="46B5A85A" w:rsidR="00C579AF" w:rsidRDefault="004C5D15" w:rsidP="00762817">
      <w:pPr>
        <w:spacing w:before="60"/>
        <w:contextualSpacing/>
        <w:rPr>
          <w:rFonts w:ascii="Arial" w:eastAsia="Arial" w:hAnsi="Arial" w:cs="Arial"/>
          <w:sz w:val="20"/>
          <w:szCs w:val="20"/>
        </w:rPr>
      </w:pPr>
      <w:r>
        <w:rPr>
          <w:rFonts w:ascii="Arial" w:eastAsia="Arial" w:hAnsi="Arial" w:cs="Arial"/>
          <w:b/>
          <w:sz w:val="20"/>
          <w:szCs w:val="20"/>
        </w:rPr>
        <w:t>Lindsey Bergeron-Vigesaa</w:t>
      </w:r>
      <w:r>
        <w:rPr>
          <w:rFonts w:ascii="Arial" w:eastAsia="Arial" w:hAnsi="Arial" w:cs="Arial"/>
          <w:sz w:val="20"/>
          <w:szCs w:val="20"/>
        </w:rPr>
        <w:t xml:space="preserve">.  (2011). </w:t>
      </w:r>
      <w:r w:rsidRPr="00EF20FF">
        <w:rPr>
          <w:rFonts w:ascii="Arial" w:eastAsia="Arial" w:hAnsi="Arial" w:cs="Arial"/>
          <w:i/>
          <w:iCs/>
          <w:sz w:val="20"/>
          <w:szCs w:val="20"/>
        </w:rPr>
        <w:t>Book Review: Crime and Justice in America: An Introduction to Criminal Justice.</w:t>
      </w:r>
      <w:r>
        <w:rPr>
          <w:rFonts w:ascii="Arial" w:eastAsia="Arial" w:hAnsi="Arial" w:cs="Arial"/>
          <w:sz w:val="20"/>
          <w:szCs w:val="20"/>
        </w:rPr>
        <w:t xml:space="preserve"> Written by: Jocelyn M. Pollock.  Corrections Compendium, Winter 2011.</w:t>
      </w:r>
    </w:p>
    <w:p w14:paraId="2A5F748B" w14:textId="77777777" w:rsidR="00762817" w:rsidRDefault="00762817" w:rsidP="00762817">
      <w:pPr>
        <w:spacing w:before="60"/>
        <w:contextualSpacing/>
        <w:rPr>
          <w:rFonts w:ascii="Arial" w:eastAsia="Arial" w:hAnsi="Arial" w:cs="Arial"/>
          <w:sz w:val="20"/>
          <w:szCs w:val="20"/>
        </w:rPr>
      </w:pPr>
    </w:p>
    <w:p w14:paraId="49B41337" w14:textId="1E215259" w:rsidR="00C579AF" w:rsidRDefault="004C5D15" w:rsidP="00762817">
      <w:pPr>
        <w:spacing w:before="60"/>
        <w:contextualSpacing/>
        <w:rPr>
          <w:rFonts w:ascii="Arial" w:eastAsia="Arial" w:hAnsi="Arial" w:cs="Arial"/>
          <w:sz w:val="20"/>
          <w:szCs w:val="20"/>
        </w:rPr>
      </w:pPr>
      <w:r>
        <w:rPr>
          <w:rFonts w:ascii="Arial" w:eastAsia="Arial" w:hAnsi="Arial" w:cs="Arial"/>
          <w:sz w:val="20"/>
          <w:szCs w:val="20"/>
        </w:rPr>
        <w:t xml:space="preserve">Douglas J. Dallier, </w:t>
      </w:r>
      <w:r>
        <w:rPr>
          <w:rFonts w:ascii="Arial" w:eastAsia="Arial" w:hAnsi="Arial" w:cs="Arial"/>
          <w:b/>
          <w:sz w:val="20"/>
          <w:szCs w:val="20"/>
        </w:rPr>
        <w:t>Lindsey E. Bergeron</w:t>
      </w:r>
      <w:r>
        <w:rPr>
          <w:rFonts w:ascii="Arial" w:eastAsia="Arial" w:hAnsi="Arial" w:cs="Arial"/>
          <w:sz w:val="20"/>
          <w:szCs w:val="20"/>
        </w:rPr>
        <w:t xml:space="preserve">, &amp; Courtney A. Waid. </w:t>
      </w:r>
      <w:r w:rsidRPr="00EF20FF">
        <w:rPr>
          <w:rFonts w:ascii="Arial" w:eastAsia="Arial" w:hAnsi="Arial" w:cs="Arial"/>
          <w:i/>
          <w:iCs/>
          <w:sz w:val="20"/>
          <w:szCs w:val="20"/>
        </w:rPr>
        <w:t>Chain Gangs</w:t>
      </w:r>
      <w:r>
        <w:rPr>
          <w:rFonts w:ascii="Arial" w:eastAsia="Arial" w:hAnsi="Arial" w:cs="Arial"/>
          <w:sz w:val="20"/>
          <w:szCs w:val="20"/>
        </w:rPr>
        <w:t>.  (2009). In Helen Taylor Greene &amp; Shawn L. Gabbidon (Eds.), Encyclopedia of Race and Crime. Thousand Oaks, CA:  Sage Publications.</w:t>
      </w:r>
    </w:p>
    <w:p w14:paraId="5895031E" w14:textId="77777777" w:rsidR="00EF20FF" w:rsidRDefault="00EF20FF" w:rsidP="00762817">
      <w:pPr>
        <w:spacing w:before="60"/>
        <w:contextualSpacing/>
        <w:rPr>
          <w:rFonts w:ascii="Arial" w:eastAsia="Arial" w:hAnsi="Arial" w:cs="Arial"/>
          <w:sz w:val="20"/>
          <w:szCs w:val="20"/>
        </w:rPr>
      </w:pPr>
    </w:p>
    <w:p w14:paraId="1C51FD06" w14:textId="5365B8AE" w:rsidR="00C579AF" w:rsidRDefault="004C5D15" w:rsidP="00762817">
      <w:pPr>
        <w:spacing w:before="60"/>
        <w:contextualSpacing/>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(2004). </w:t>
      </w:r>
      <w:r w:rsidRPr="00EF20FF">
        <w:rPr>
          <w:rFonts w:ascii="Arial" w:eastAsia="Arial" w:hAnsi="Arial" w:cs="Arial"/>
          <w:i/>
          <w:iCs/>
          <w:sz w:val="20"/>
          <w:szCs w:val="20"/>
        </w:rPr>
        <w:t>The Boston Strangler</w:t>
      </w:r>
      <w:r>
        <w:rPr>
          <w:rFonts w:ascii="Arial" w:eastAsia="Arial" w:hAnsi="Arial" w:cs="Arial"/>
          <w:sz w:val="20"/>
          <w:szCs w:val="20"/>
        </w:rPr>
        <w:t>.  In Frankie Bailey and Steven Chermak (Eds.). Famous Crimes and Trials, 4, 19-40.  Praeger Publishers.</w:t>
      </w:r>
    </w:p>
    <w:p w14:paraId="10649311" w14:textId="77777777" w:rsidR="00C579AF" w:rsidRDefault="004C5D15">
      <w:pPr>
        <w:keepNext/>
        <w:pBdr>
          <w:top w:val="nil"/>
          <w:left w:val="nil"/>
          <w:bottom w:val="nil"/>
          <w:right w:val="nil"/>
          <w:between w:val="nil"/>
        </w:pBdr>
        <w:spacing w:before="240"/>
        <w:ind w:left="255" w:hanging="270"/>
        <w:rPr>
          <w:rFonts w:ascii="Arial" w:eastAsia="Arial" w:hAnsi="Arial" w:cs="Arial"/>
          <w:b/>
          <w:color w:val="294433"/>
          <w:sz w:val="30"/>
          <w:szCs w:val="30"/>
          <w:u w:val="single"/>
        </w:rPr>
      </w:pPr>
      <w:r>
        <w:rPr>
          <w:rFonts w:ascii="Arial" w:eastAsia="Arial" w:hAnsi="Arial" w:cs="Arial"/>
          <w:b/>
          <w:color w:val="294433"/>
          <w:sz w:val="26"/>
          <w:szCs w:val="26"/>
          <w:u w:val="single"/>
        </w:rPr>
        <w:t>Technical Reports</w:t>
      </w:r>
    </w:p>
    <w:p w14:paraId="2B7B2F8D" w14:textId="0B879ECC" w:rsidR="00E42DBF" w:rsidRDefault="00BA03E7" w:rsidP="00BA03E7">
      <w:pPr>
        <w:spacing w:before="240" w:after="240"/>
        <w:rPr>
          <w:rFonts w:ascii="Arial" w:eastAsia="Arial" w:hAnsi="Arial" w:cs="Arial"/>
          <w:sz w:val="20"/>
          <w:szCs w:val="20"/>
        </w:rPr>
      </w:pPr>
      <w:r>
        <w:rPr>
          <w:rFonts w:ascii="Arial" w:eastAsia="Arial" w:hAnsi="Arial" w:cs="Arial"/>
          <w:b/>
          <w:sz w:val="20"/>
          <w:szCs w:val="20"/>
        </w:rPr>
        <w:t>Li</w:t>
      </w:r>
      <w:r w:rsidR="0082464C" w:rsidRPr="0082464C">
        <w:rPr>
          <w:rFonts w:ascii="Arial" w:eastAsia="Arial" w:hAnsi="Arial" w:cs="Arial"/>
          <w:b/>
          <w:sz w:val="20"/>
          <w:szCs w:val="20"/>
        </w:rPr>
        <w:t xml:space="preserve">ndsey Vigesaa. </w:t>
      </w:r>
      <w:r w:rsidR="0082464C" w:rsidRPr="0082464C">
        <w:rPr>
          <w:rFonts w:ascii="Arial" w:eastAsia="Arial" w:hAnsi="Arial" w:cs="Arial"/>
          <w:sz w:val="20"/>
          <w:szCs w:val="20"/>
        </w:rPr>
        <w:t xml:space="preserve">(2023). </w:t>
      </w:r>
      <w:r w:rsidR="0082464C" w:rsidRPr="00EF20FF">
        <w:rPr>
          <w:rFonts w:ascii="Arial" w:eastAsia="Arial" w:hAnsi="Arial" w:cs="Arial"/>
          <w:i/>
          <w:iCs/>
          <w:sz w:val="20"/>
          <w:szCs w:val="20"/>
        </w:rPr>
        <w:t>Innovation Days Survey Outcomes Report</w:t>
      </w:r>
      <w:r w:rsidR="0082464C" w:rsidRPr="0082464C">
        <w:rPr>
          <w:rFonts w:ascii="Arial" w:eastAsia="Arial" w:hAnsi="Arial" w:cs="Arial"/>
          <w:sz w:val="20"/>
          <w:szCs w:val="20"/>
        </w:rPr>
        <w:t>. St. Cloud State University.</w:t>
      </w:r>
    </w:p>
    <w:p w14:paraId="7D6ABC61" w14:textId="45B52F4E" w:rsidR="00C579AF" w:rsidRDefault="0082464C" w:rsidP="00BA03E7">
      <w:pPr>
        <w:spacing w:before="240" w:after="240"/>
        <w:rPr>
          <w:rFonts w:ascii="Arial" w:eastAsia="Arial" w:hAnsi="Arial" w:cs="Arial"/>
          <w:sz w:val="20"/>
          <w:szCs w:val="20"/>
        </w:rPr>
      </w:pPr>
      <w:r>
        <w:rPr>
          <w:rFonts w:ascii="Arial" w:eastAsia="Arial" w:hAnsi="Arial" w:cs="Arial"/>
          <w:b/>
          <w:sz w:val="20"/>
          <w:szCs w:val="20"/>
        </w:rPr>
        <w:t>L</w:t>
      </w:r>
      <w:r w:rsidR="004C5D15">
        <w:rPr>
          <w:rFonts w:ascii="Arial" w:eastAsia="Arial" w:hAnsi="Arial" w:cs="Arial"/>
          <w:b/>
          <w:sz w:val="20"/>
          <w:szCs w:val="20"/>
        </w:rPr>
        <w:t>indsey Vigesaa</w:t>
      </w:r>
      <w:r w:rsidR="004C5D15">
        <w:rPr>
          <w:rFonts w:ascii="Arial" w:eastAsia="Arial" w:hAnsi="Arial" w:cs="Arial"/>
          <w:sz w:val="20"/>
          <w:szCs w:val="20"/>
        </w:rPr>
        <w:t xml:space="preserve">, Mary Clifford, and John Campbell.  (2019). </w:t>
      </w:r>
      <w:r w:rsidR="004C5D15" w:rsidRPr="00EF20FF">
        <w:rPr>
          <w:rFonts w:ascii="Arial" w:eastAsia="Arial" w:hAnsi="Arial" w:cs="Arial"/>
          <w:i/>
          <w:iCs/>
          <w:sz w:val="20"/>
          <w:szCs w:val="20"/>
        </w:rPr>
        <w:t>Final Report.  An Evaluation of the Implementation of the ELERV Initiative within the Casper Police Department.</w:t>
      </w:r>
      <w:r w:rsidR="004C5D15">
        <w:rPr>
          <w:rFonts w:ascii="Arial" w:eastAsia="Arial" w:hAnsi="Arial" w:cs="Arial"/>
          <w:sz w:val="20"/>
          <w:szCs w:val="20"/>
        </w:rPr>
        <w:t xml:space="preserve">  Submitted to the International Association of Chiefs of Police.</w:t>
      </w:r>
    </w:p>
    <w:p w14:paraId="02C9C0D7" w14:textId="5CBEF655"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and John Campbell.  (2019). </w:t>
      </w:r>
      <w:r w:rsidRPr="00EF20FF">
        <w:rPr>
          <w:rFonts w:ascii="Arial" w:eastAsia="Arial" w:hAnsi="Arial" w:cs="Arial"/>
          <w:i/>
          <w:iCs/>
          <w:sz w:val="20"/>
          <w:szCs w:val="20"/>
        </w:rPr>
        <w:t>Casper Police Department</w:t>
      </w:r>
      <w:r w:rsidR="00BA03E7" w:rsidRPr="00EF20FF">
        <w:rPr>
          <w:rFonts w:ascii="Arial" w:eastAsia="Arial" w:hAnsi="Arial" w:cs="Arial"/>
          <w:i/>
          <w:iCs/>
          <w:sz w:val="20"/>
          <w:szCs w:val="20"/>
        </w:rPr>
        <w:t xml:space="preserve"> Internal Personnel Follow-up Su</w:t>
      </w:r>
      <w:r w:rsidRPr="00EF20FF">
        <w:rPr>
          <w:rFonts w:ascii="Arial" w:eastAsia="Arial" w:hAnsi="Arial" w:cs="Arial"/>
          <w:i/>
          <w:iCs/>
          <w:sz w:val="20"/>
          <w:szCs w:val="20"/>
        </w:rPr>
        <w:t>rvey Outcomes. ELERV Initiative.</w:t>
      </w:r>
      <w:r>
        <w:rPr>
          <w:rFonts w:ascii="Arial" w:eastAsia="Arial" w:hAnsi="Arial" w:cs="Arial"/>
          <w:sz w:val="20"/>
          <w:szCs w:val="20"/>
        </w:rPr>
        <w:t xml:space="preserve">  Submitted to the International Association of Chiefs of Police. </w:t>
      </w:r>
    </w:p>
    <w:p w14:paraId="10F7A54A" w14:textId="1CC754EE"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and John Campbell.  (2019). </w:t>
      </w:r>
      <w:r w:rsidRPr="00EF20FF">
        <w:rPr>
          <w:rFonts w:ascii="Arial" w:eastAsia="Arial" w:hAnsi="Arial" w:cs="Arial"/>
          <w:i/>
          <w:iCs/>
          <w:sz w:val="20"/>
          <w:szCs w:val="20"/>
        </w:rPr>
        <w:t>Casper Victim Service Provider and Community Partner Survey Outcomes</w:t>
      </w:r>
      <w:r>
        <w:rPr>
          <w:rFonts w:ascii="Arial" w:eastAsia="Arial" w:hAnsi="Arial" w:cs="Arial"/>
          <w:sz w:val="20"/>
          <w:szCs w:val="20"/>
        </w:rPr>
        <w:t>. Submitted to the International Association of Chiefs of Police.</w:t>
      </w:r>
    </w:p>
    <w:p w14:paraId="078CCFAC" w14:textId="6635372B"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and John Campbell. (2019). </w:t>
      </w:r>
      <w:r w:rsidRPr="00EF20FF">
        <w:rPr>
          <w:rFonts w:ascii="Arial" w:eastAsia="Arial" w:hAnsi="Arial" w:cs="Arial"/>
          <w:i/>
          <w:iCs/>
          <w:sz w:val="20"/>
          <w:szCs w:val="20"/>
        </w:rPr>
        <w:t xml:space="preserve">Casper Community Member Follow-Up Survey Outcomes. </w:t>
      </w:r>
      <w:r>
        <w:rPr>
          <w:rFonts w:ascii="Arial" w:eastAsia="Arial" w:hAnsi="Arial" w:cs="Arial"/>
          <w:sz w:val="20"/>
          <w:szCs w:val="20"/>
        </w:rPr>
        <w:t>ELERV Initiative.  Submitted to the International Association of Chiefs of Police.</w:t>
      </w:r>
    </w:p>
    <w:p w14:paraId="40079E0D" w14:textId="61C281BC"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and John Campbell.  (2018). </w:t>
      </w:r>
      <w:r w:rsidRPr="00EF20FF">
        <w:rPr>
          <w:rFonts w:ascii="Arial" w:eastAsia="Arial" w:hAnsi="Arial" w:cs="Arial"/>
          <w:i/>
          <w:iCs/>
          <w:sz w:val="20"/>
          <w:szCs w:val="20"/>
        </w:rPr>
        <w:t>APRAIS Training Survey Outcomes Repor</w:t>
      </w:r>
      <w:r w:rsidR="00BA03E7" w:rsidRPr="00EF20FF">
        <w:rPr>
          <w:rFonts w:ascii="Arial" w:eastAsia="Arial" w:hAnsi="Arial" w:cs="Arial"/>
          <w:i/>
          <w:iCs/>
          <w:sz w:val="20"/>
          <w:szCs w:val="20"/>
        </w:rPr>
        <w:t>t.</w:t>
      </w:r>
      <w:r w:rsidR="00BA03E7">
        <w:rPr>
          <w:rFonts w:ascii="Arial" w:eastAsia="Arial" w:hAnsi="Arial" w:cs="Arial"/>
          <w:sz w:val="20"/>
          <w:szCs w:val="20"/>
        </w:rPr>
        <w:t xml:space="preserve">  Submitted to the</w:t>
      </w:r>
      <w:r>
        <w:rPr>
          <w:rFonts w:ascii="Arial" w:eastAsia="Arial" w:hAnsi="Arial" w:cs="Arial"/>
          <w:sz w:val="20"/>
          <w:szCs w:val="20"/>
        </w:rPr>
        <w:t xml:space="preserve"> International Association of Chiefs of Police (IACP).</w:t>
      </w:r>
    </w:p>
    <w:p w14:paraId="7F4724C5" w14:textId="2BD9CFFB"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and John Campbell.  (2018). </w:t>
      </w:r>
      <w:r w:rsidRPr="00EF20FF">
        <w:rPr>
          <w:rFonts w:ascii="Arial" w:eastAsia="Arial" w:hAnsi="Arial" w:cs="Arial"/>
          <w:i/>
          <w:iCs/>
          <w:sz w:val="20"/>
          <w:szCs w:val="20"/>
        </w:rPr>
        <w:t>Trauma Informed Response Training Survey Outcomes Report</w:t>
      </w:r>
      <w:r>
        <w:rPr>
          <w:rFonts w:ascii="Arial" w:eastAsia="Arial" w:hAnsi="Arial" w:cs="Arial"/>
          <w:sz w:val="20"/>
          <w:szCs w:val="20"/>
        </w:rPr>
        <w:t>.  Submitted to the International Association of Chiefs of Police (IACP).</w:t>
      </w:r>
    </w:p>
    <w:p w14:paraId="675AA7C7" w14:textId="244897DB"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John Campbell, and Stewart Wirth (2016).  </w:t>
      </w:r>
      <w:r w:rsidRPr="00EF20FF">
        <w:rPr>
          <w:rFonts w:ascii="Arial" w:eastAsia="Arial" w:hAnsi="Arial" w:cs="Arial"/>
          <w:i/>
          <w:iCs/>
          <w:sz w:val="20"/>
          <w:szCs w:val="20"/>
        </w:rPr>
        <w:t>Casper Community Survey Results</w:t>
      </w:r>
      <w:r>
        <w:rPr>
          <w:rFonts w:ascii="Arial" w:eastAsia="Arial" w:hAnsi="Arial" w:cs="Arial"/>
          <w:sz w:val="20"/>
          <w:szCs w:val="20"/>
        </w:rPr>
        <w:t>.  Submitted to the International Association of Chiefs of Police (IACP).</w:t>
      </w:r>
    </w:p>
    <w:p w14:paraId="1BE37435" w14:textId="7F0A8EAC"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lastRenderedPageBreak/>
        <w:t>Lindsey Vigesaa</w:t>
      </w:r>
      <w:r>
        <w:rPr>
          <w:rFonts w:ascii="Arial" w:eastAsia="Arial" w:hAnsi="Arial" w:cs="Arial"/>
          <w:sz w:val="20"/>
          <w:szCs w:val="20"/>
        </w:rPr>
        <w:t xml:space="preserve">, Mary Clifford, John Campbell, and Stewart Wirth (2016).  </w:t>
      </w:r>
      <w:r w:rsidRPr="00EF20FF">
        <w:rPr>
          <w:rFonts w:ascii="Arial" w:eastAsia="Arial" w:hAnsi="Arial" w:cs="Arial"/>
          <w:i/>
          <w:iCs/>
          <w:sz w:val="20"/>
          <w:szCs w:val="20"/>
        </w:rPr>
        <w:t>Casper Internal Police Survey Results.</w:t>
      </w:r>
      <w:r>
        <w:rPr>
          <w:rFonts w:ascii="Arial" w:eastAsia="Arial" w:hAnsi="Arial" w:cs="Arial"/>
          <w:sz w:val="20"/>
          <w:szCs w:val="20"/>
        </w:rPr>
        <w:t xml:space="preserve">  Submitted to the International Association of Chiefs of Police (IACP).</w:t>
      </w:r>
    </w:p>
    <w:p w14:paraId="7FEDD2D7" w14:textId="35592257"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Mary Clifford, John Campbell, and Stewart Wirth (2016).  </w:t>
      </w:r>
      <w:r w:rsidRPr="00EF20FF">
        <w:rPr>
          <w:rFonts w:ascii="Arial" w:eastAsia="Arial" w:hAnsi="Arial" w:cs="Arial"/>
          <w:i/>
          <w:iCs/>
          <w:sz w:val="20"/>
          <w:szCs w:val="20"/>
        </w:rPr>
        <w:t>Casper Victim Service Provider Survey Results.</w:t>
      </w:r>
      <w:r>
        <w:rPr>
          <w:rFonts w:ascii="Arial" w:eastAsia="Arial" w:hAnsi="Arial" w:cs="Arial"/>
          <w:sz w:val="20"/>
          <w:szCs w:val="20"/>
        </w:rPr>
        <w:t xml:space="preserve">  Submitted to the International Association of Chiefs of Police (IACP).</w:t>
      </w:r>
    </w:p>
    <w:p w14:paraId="61BE8E25" w14:textId="5A83ADA1" w:rsidR="00C579AF" w:rsidRDefault="004C5D15" w:rsidP="00BA03E7">
      <w:pPr>
        <w:spacing w:before="240" w:after="240"/>
        <w:rPr>
          <w:rFonts w:ascii="Arial" w:eastAsia="Arial" w:hAnsi="Arial" w:cs="Arial"/>
          <w:sz w:val="20"/>
          <w:szCs w:val="20"/>
        </w:rPr>
      </w:pPr>
      <w:r>
        <w:rPr>
          <w:rFonts w:ascii="Arial" w:eastAsia="Arial" w:hAnsi="Arial" w:cs="Arial"/>
          <w:sz w:val="20"/>
          <w:szCs w:val="20"/>
        </w:rPr>
        <w:t xml:space="preserve">Mary Clifford, </w:t>
      </w:r>
      <w:r>
        <w:rPr>
          <w:rFonts w:ascii="Arial" w:eastAsia="Arial" w:hAnsi="Arial" w:cs="Arial"/>
          <w:b/>
          <w:sz w:val="20"/>
          <w:szCs w:val="20"/>
        </w:rPr>
        <w:t>Lindsey Vigesaa</w:t>
      </w:r>
      <w:r>
        <w:rPr>
          <w:rFonts w:ascii="Arial" w:eastAsia="Arial" w:hAnsi="Arial" w:cs="Arial"/>
          <w:sz w:val="20"/>
          <w:szCs w:val="20"/>
        </w:rPr>
        <w:t xml:space="preserve">, and Tiffany Thompson (2015).  </w:t>
      </w:r>
      <w:r w:rsidRPr="00EF20FF">
        <w:rPr>
          <w:rFonts w:ascii="Arial" w:eastAsia="Arial" w:hAnsi="Arial" w:cs="Arial"/>
          <w:i/>
          <w:iCs/>
          <w:sz w:val="20"/>
          <w:szCs w:val="20"/>
        </w:rPr>
        <w:t>A Preliminary Evaluation of the St. Cloud Youth Leadership Academy.</w:t>
      </w:r>
      <w:r>
        <w:rPr>
          <w:rFonts w:ascii="Arial" w:eastAsia="Arial" w:hAnsi="Arial" w:cs="Arial"/>
          <w:sz w:val="20"/>
          <w:szCs w:val="20"/>
        </w:rPr>
        <w:t xml:space="preserve">  Submitted to the St. Cloud Police Department, St. Cloud, Minnesota.</w:t>
      </w:r>
    </w:p>
    <w:p w14:paraId="66600E03" w14:textId="4F7272AE" w:rsidR="00C579AF" w:rsidRDefault="004C5D15" w:rsidP="00BA03E7">
      <w:pPr>
        <w:spacing w:before="240" w:after="240"/>
        <w:rPr>
          <w:rFonts w:ascii="Arial" w:eastAsia="Arial" w:hAnsi="Arial" w:cs="Arial"/>
          <w:sz w:val="20"/>
          <w:szCs w:val="20"/>
        </w:rPr>
      </w:pPr>
      <w:r>
        <w:rPr>
          <w:rFonts w:ascii="Arial" w:eastAsia="Arial" w:hAnsi="Arial" w:cs="Arial"/>
          <w:sz w:val="20"/>
          <w:szCs w:val="20"/>
        </w:rPr>
        <w:t xml:space="preserve">Thomas D. McDonald, Kathleen J. Bergseth, Katie A. Richardson, &amp; </w:t>
      </w:r>
      <w:r>
        <w:rPr>
          <w:rFonts w:ascii="Arial" w:eastAsia="Arial" w:hAnsi="Arial" w:cs="Arial"/>
          <w:b/>
          <w:sz w:val="20"/>
          <w:szCs w:val="20"/>
        </w:rPr>
        <w:t>Lindsey Bergeron</w:t>
      </w:r>
      <w:r>
        <w:rPr>
          <w:rFonts w:ascii="Arial" w:eastAsia="Arial" w:hAnsi="Arial" w:cs="Arial"/>
          <w:sz w:val="20"/>
          <w:szCs w:val="20"/>
        </w:rPr>
        <w:t xml:space="preserve">. (2008). </w:t>
      </w:r>
      <w:r w:rsidRPr="00EF20FF">
        <w:rPr>
          <w:rFonts w:ascii="Arial" w:eastAsia="Arial" w:hAnsi="Arial" w:cs="Arial"/>
          <w:i/>
          <w:iCs/>
          <w:sz w:val="20"/>
          <w:szCs w:val="20"/>
        </w:rPr>
        <w:t>Assessing the Efficiency of and Future Needs for Correctional Services for Female Offenders:  A Preliminary Report</w:t>
      </w:r>
      <w:r>
        <w:rPr>
          <w:rFonts w:ascii="Arial" w:eastAsia="Arial" w:hAnsi="Arial" w:cs="Arial"/>
          <w:sz w:val="20"/>
          <w:szCs w:val="20"/>
        </w:rPr>
        <w:t>.  Submitted to the North Dakota Department of Corrections and Rehabilitation and the North Dakota State University President’s Office.</w:t>
      </w:r>
    </w:p>
    <w:p w14:paraId="0E066A80" w14:textId="48201F6C"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(2008-2009).  Three Formative Evaluation Reports and 1 Summative Evaluation Report for North Dakota’s State Epidemiological Outcomes Workgroup.</w:t>
      </w:r>
    </w:p>
    <w:p w14:paraId="27306913" w14:textId="7623CF8A"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(2007).  Three Formative Evaluation Reports and 1 Summative Evaluation Report for North Dakota’s State Epidemiological Outcomes Workgroup.</w:t>
      </w:r>
    </w:p>
    <w:p w14:paraId="073BB6B4" w14:textId="411F924C" w:rsidR="00C579AF" w:rsidRDefault="004C5D15" w:rsidP="00BA03E7">
      <w:pPr>
        <w:spacing w:before="240" w:after="24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&amp; Dr. Kevin Thompson (2006-2009).  North Dakota State University Core Drug and Alcohol Survey Summary (Three reports).</w:t>
      </w:r>
    </w:p>
    <w:p w14:paraId="18DCBEBB" w14:textId="4709996E" w:rsidR="00C579AF" w:rsidRDefault="00AD6038" w:rsidP="00BA03E7">
      <w:pPr>
        <w:spacing w:before="240" w:after="240"/>
        <w:rPr>
          <w:rFonts w:ascii="Arial" w:eastAsia="Arial" w:hAnsi="Arial" w:cs="Arial"/>
          <w:sz w:val="20"/>
          <w:szCs w:val="20"/>
        </w:rPr>
      </w:pPr>
      <w:r>
        <w:rPr>
          <w:rFonts w:ascii="Arial" w:eastAsia="Arial" w:hAnsi="Arial" w:cs="Arial"/>
          <w:sz w:val="20"/>
          <w:szCs w:val="20"/>
        </w:rPr>
        <w:t>J</w:t>
      </w:r>
      <w:r w:rsidR="004C5D15">
        <w:rPr>
          <w:rFonts w:ascii="Arial" w:eastAsia="Arial" w:hAnsi="Arial" w:cs="Arial"/>
          <w:sz w:val="20"/>
          <w:szCs w:val="20"/>
        </w:rPr>
        <w:t xml:space="preserve">eff A. Bouffard &amp; </w:t>
      </w:r>
      <w:r w:rsidR="004C5D15">
        <w:rPr>
          <w:rFonts w:ascii="Arial" w:eastAsia="Arial" w:hAnsi="Arial" w:cs="Arial"/>
          <w:b/>
          <w:sz w:val="20"/>
          <w:szCs w:val="20"/>
        </w:rPr>
        <w:t>Lindsey Bergeron</w:t>
      </w:r>
      <w:r w:rsidR="004C5D15">
        <w:rPr>
          <w:rFonts w:ascii="Arial" w:eastAsia="Arial" w:hAnsi="Arial" w:cs="Arial"/>
          <w:sz w:val="20"/>
          <w:szCs w:val="20"/>
        </w:rPr>
        <w:t xml:space="preserve"> (2008).  </w:t>
      </w:r>
      <w:r w:rsidR="004C5D15" w:rsidRPr="00650C97">
        <w:rPr>
          <w:rFonts w:ascii="Arial" w:eastAsia="Arial" w:hAnsi="Arial" w:cs="Arial"/>
          <w:i/>
          <w:iCs/>
          <w:sz w:val="20"/>
          <w:szCs w:val="20"/>
        </w:rPr>
        <w:t>Serious and Violent Offender Reentry Initiative Final Evaluation Report.</w:t>
      </w:r>
      <w:r w:rsidR="004C5D15">
        <w:rPr>
          <w:rFonts w:ascii="Arial" w:eastAsia="Arial" w:hAnsi="Arial" w:cs="Arial"/>
          <w:sz w:val="20"/>
          <w:szCs w:val="20"/>
        </w:rPr>
        <w:t xml:space="preserve">  Submitted to the North Dakota Department of Corrections and Rehabilitation.</w:t>
      </w:r>
    </w:p>
    <w:p w14:paraId="2B2CF62A" w14:textId="721540A5" w:rsidR="00C579AF" w:rsidRDefault="004C5D15" w:rsidP="59D801FA">
      <w:pPr>
        <w:keepNext/>
        <w:spacing w:before="240" w:after="240"/>
        <w:rPr>
          <w:rFonts w:ascii="Arial" w:eastAsia="Arial" w:hAnsi="Arial" w:cs="Arial"/>
          <w:b/>
          <w:bCs/>
          <w:color w:val="294433"/>
          <w:sz w:val="30"/>
          <w:szCs w:val="30"/>
          <w:u w:val="single"/>
        </w:rPr>
      </w:pPr>
      <w:r w:rsidRPr="59D801FA">
        <w:rPr>
          <w:rFonts w:ascii="Arial" w:eastAsia="Arial" w:hAnsi="Arial" w:cs="Arial"/>
          <w:b/>
          <w:bCs/>
          <w:color w:val="294433"/>
          <w:sz w:val="26"/>
          <w:szCs w:val="26"/>
          <w:u w:val="single"/>
        </w:rPr>
        <w:t>Professional Presentations</w:t>
      </w:r>
    </w:p>
    <w:p w14:paraId="43BCE279" w14:textId="2FD2738A" w:rsidR="00386942" w:rsidRDefault="00386942" w:rsidP="0078758B">
      <w:pPr>
        <w:pStyle w:val="NormalWeb"/>
        <w:contextualSpacing/>
        <w:rPr>
          <w:rFonts w:ascii="Arial" w:hAnsi="Arial" w:cs="Arial"/>
          <w:color w:val="333333"/>
          <w:sz w:val="20"/>
          <w:szCs w:val="20"/>
        </w:rPr>
      </w:pPr>
      <w:r w:rsidRPr="00386942">
        <w:rPr>
          <w:rFonts w:ascii="Arial" w:hAnsi="Arial" w:cs="Arial"/>
          <w:b/>
          <w:bCs/>
          <w:color w:val="333333"/>
          <w:sz w:val="20"/>
          <w:szCs w:val="20"/>
        </w:rPr>
        <w:t>Lindsey Vigesaa</w:t>
      </w:r>
      <w:r w:rsidRPr="00386942">
        <w:rPr>
          <w:rFonts w:ascii="Arial" w:hAnsi="Arial" w:cs="Arial"/>
          <w:color w:val="333333"/>
          <w:sz w:val="20"/>
          <w:szCs w:val="20"/>
        </w:rPr>
        <w:t xml:space="preserve">, Mark Petzold, Mark Gill, Mary Clifford, Celi Monroe, Janet Tilstra, and Dave Blanchard (2025). </w:t>
      </w:r>
      <w:r w:rsidRPr="00386942">
        <w:rPr>
          <w:rFonts w:ascii="Arial" w:hAnsi="Arial" w:cs="Arial"/>
          <w:i/>
          <w:iCs/>
          <w:color w:val="333333"/>
          <w:sz w:val="20"/>
          <w:szCs w:val="20"/>
        </w:rPr>
        <w:t xml:space="preserve">How to Creatively, Equitably, and Responsibly Teach with AI. </w:t>
      </w:r>
      <w:r w:rsidRPr="00386942">
        <w:rPr>
          <w:rFonts w:ascii="Arial" w:hAnsi="Arial" w:cs="Arial"/>
          <w:color w:val="333333"/>
          <w:sz w:val="20"/>
          <w:szCs w:val="20"/>
        </w:rPr>
        <w:t>St. Cloud State University Convocation.</w:t>
      </w:r>
    </w:p>
    <w:p w14:paraId="2922F168" w14:textId="77777777" w:rsidR="00386942" w:rsidRDefault="00386942" w:rsidP="0078758B">
      <w:pPr>
        <w:pStyle w:val="NormalWeb"/>
        <w:contextualSpacing/>
        <w:rPr>
          <w:rFonts w:ascii="Arial" w:hAnsi="Arial" w:cs="Arial"/>
          <w:color w:val="333333"/>
          <w:sz w:val="20"/>
          <w:szCs w:val="20"/>
        </w:rPr>
      </w:pPr>
    </w:p>
    <w:p w14:paraId="73481AD7" w14:textId="77777777" w:rsidR="001256C6" w:rsidRDefault="00BA03E7" w:rsidP="0078758B">
      <w:pPr>
        <w:pStyle w:val="NormalWeb"/>
        <w:contextualSpacing/>
        <w:rPr>
          <w:rStyle w:val="eop"/>
          <w:rFonts w:ascii="Arial" w:hAnsi="Arial" w:cs="Arial"/>
          <w:color w:val="000000"/>
          <w:sz w:val="20"/>
          <w:szCs w:val="20"/>
          <w:shd w:val="clear" w:color="auto" w:fill="FFFFFF"/>
        </w:rPr>
      </w:pPr>
      <w:r w:rsidRPr="00BA03E7">
        <w:rPr>
          <w:rStyle w:val="normaltextrun"/>
          <w:rFonts w:ascii="Arial" w:hAnsi="Arial" w:cs="Arial"/>
          <w:b/>
          <w:color w:val="000000"/>
          <w:sz w:val="20"/>
          <w:szCs w:val="20"/>
          <w:shd w:val="clear" w:color="auto" w:fill="FFFFFF"/>
        </w:rPr>
        <w:t>Lindsey Vigesaa.</w:t>
      </w:r>
      <w:r w:rsidRPr="00BA03E7">
        <w:rPr>
          <w:rStyle w:val="normaltextrun"/>
          <w:rFonts w:ascii="Arial" w:hAnsi="Arial" w:cs="Arial"/>
          <w:color w:val="000000"/>
          <w:sz w:val="20"/>
          <w:szCs w:val="20"/>
          <w:shd w:val="clear" w:color="auto" w:fill="FFFFFF"/>
        </w:rPr>
        <w:t xml:space="preserve"> (2024). </w:t>
      </w:r>
      <w:r w:rsidRPr="00BA03E7">
        <w:rPr>
          <w:rStyle w:val="normaltextrun"/>
          <w:rFonts w:ascii="Arial" w:hAnsi="Arial" w:cs="Arial"/>
          <w:i/>
          <w:iCs/>
          <w:color w:val="000000"/>
          <w:sz w:val="20"/>
          <w:szCs w:val="20"/>
          <w:shd w:val="clear" w:color="auto" w:fill="FFFFFF"/>
        </w:rPr>
        <w:t>Building Trust in Financial Transactions in the Age of AI.</w:t>
      </w:r>
      <w:r w:rsidRPr="00BA03E7">
        <w:rPr>
          <w:rStyle w:val="normaltextrun"/>
          <w:rFonts w:ascii="Arial" w:hAnsi="Arial" w:cs="Arial"/>
          <w:color w:val="000000"/>
          <w:sz w:val="20"/>
          <w:szCs w:val="20"/>
          <w:shd w:val="clear" w:color="auto" w:fill="FFFFFF"/>
        </w:rPr>
        <w:t xml:space="preserve"> Fintech/</w:t>
      </w:r>
      <w:proofErr w:type="spellStart"/>
      <w:r w:rsidRPr="00BA03E7">
        <w:rPr>
          <w:rStyle w:val="normaltextrun"/>
          <w:rFonts w:ascii="Arial" w:hAnsi="Arial" w:cs="Arial"/>
          <w:color w:val="000000"/>
          <w:sz w:val="20"/>
          <w:szCs w:val="20"/>
          <w:shd w:val="clear" w:color="auto" w:fill="FFFFFF"/>
        </w:rPr>
        <w:t>Husk</w:t>
      </w:r>
      <w:r w:rsidR="004F1749">
        <w:rPr>
          <w:rStyle w:val="normaltextrun"/>
          <w:rFonts w:ascii="Arial" w:hAnsi="Arial" w:cs="Arial"/>
          <w:color w:val="000000"/>
          <w:sz w:val="20"/>
          <w:szCs w:val="20"/>
          <w:shd w:val="clear" w:color="auto" w:fill="FFFFFF"/>
        </w:rPr>
        <w:t>y</w:t>
      </w:r>
      <w:r w:rsidRPr="00BA03E7">
        <w:rPr>
          <w:rStyle w:val="normaltextrun"/>
          <w:rFonts w:ascii="Arial" w:hAnsi="Arial" w:cs="Arial"/>
          <w:color w:val="000000"/>
          <w:sz w:val="20"/>
          <w:szCs w:val="20"/>
          <w:shd w:val="clear" w:color="auto" w:fill="FFFFFF"/>
        </w:rPr>
        <w:t>tech</w:t>
      </w:r>
      <w:proofErr w:type="spellEnd"/>
      <w:r w:rsidRPr="00BA03E7">
        <w:rPr>
          <w:rStyle w:val="normaltextrun"/>
          <w:rFonts w:ascii="Arial" w:hAnsi="Arial" w:cs="Arial"/>
          <w:color w:val="000000"/>
          <w:sz w:val="20"/>
          <w:szCs w:val="20"/>
          <w:shd w:val="clear" w:color="auto" w:fill="FFFFFF"/>
        </w:rPr>
        <w:t xml:space="preserve"> Workshop.</w:t>
      </w:r>
      <w:r w:rsidRPr="00BA03E7">
        <w:rPr>
          <w:rStyle w:val="eop"/>
          <w:rFonts w:ascii="Arial" w:hAnsi="Arial" w:cs="Arial"/>
          <w:color w:val="000000"/>
          <w:sz w:val="20"/>
          <w:szCs w:val="20"/>
          <w:shd w:val="clear" w:color="auto" w:fill="FFFFFF"/>
        </w:rPr>
        <w:t> </w:t>
      </w:r>
    </w:p>
    <w:p w14:paraId="53378661" w14:textId="77777777" w:rsidR="001256C6" w:rsidRDefault="001256C6" w:rsidP="0078758B">
      <w:pPr>
        <w:pStyle w:val="NormalWeb"/>
        <w:contextualSpacing/>
        <w:rPr>
          <w:rStyle w:val="eop"/>
          <w:rFonts w:ascii="Arial" w:hAnsi="Arial" w:cs="Arial"/>
          <w:color w:val="000000"/>
          <w:sz w:val="20"/>
          <w:szCs w:val="20"/>
          <w:shd w:val="clear" w:color="auto" w:fill="FFFFFF"/>
        </w:rPr>
      </w:pPr>
    </w:p>
    <w:p w14:paraId="171D1E28" w14:textId="303A9A20" w:rsidR="002029CC" w:rsidRPr="001256C6" w:rsidRDefault="002029CC" w:rsidP="0078758B">
      <w:pPr>
        <w:pStyle w:val="NormalWeb"/>
        <w:contextualSpacing/>
        <w:rPr>
          <w:rFonts w:ascii="Arial" w:hAnsi="Arial" w:cs="Arial"/>
          <w:color w:val="333333"/>
          <w:sz w:val="20"/>
          <w:szCs w:val="20"/>
        </w:rPr>
      </w:pPr>
      <w:r>
        <w:rPr>
          <w:rFonts w:ascii="Arial" w:eastAsia="Arial" w:hAnsi="Arial" w:cs="Arial"/>
          <w:b/>
          <w:sz w:val="20"/>
          <w:szCs w:val="20"/>
        </w:rPr>
        <w:t>Lindsey Vigesaa</w:t>
      </w:r>
      <w:r>
        <w:rPr>
          <w:rFonts w:ascii="Arial" w:eastAsia="Arial" w:hAnsi="Arial" w:cs="Arial"/>
          <w:sz w:val="20"/>
          <w:szCs w:val="20"/>
        </w:rPr>
        <w:t xml:space="preserve">. (2024). </w:t>
      </w:r>
      <w:r w:rsidRPr="00E94C53">
        <w:rPr>
          <w:rFonts w:ascii="Arial" w:eastAsia="Arial" w:hAnsi="Arial" w:cs="Arial"/>
          <w:i/>
          <w:iCs/>
          <w:sz w:val="20"/>
          <w:szCs w:val="20"/>
        </w:rPr>
        <w:t>Ethical Usage of AI</w:t>
      </w:r>
      <w:r>
        <w:rPr>
          <w:rFonts w:ascii="Arial" w:eastAsia="Arial" w:hAnsi="Arial" w:cs="Arial"/>
          <w:sz w:val="20"/>
          <w:szCs w:val="20"/>
        </w:rPr>
        <w:t xml:space="preserve">. St. Cloud State University. </w:t>
      </w:r>
      <w:proofErr w:type="spellStart"/>
      <w:r>
        <w:rPr>
          <w:rFonts w:ascii="Arial" w:eastAsia="Arial" w:hAnsi="Arial" w:cs="Arial"/>
          <w:sz w:val="20"/>
          <w:szCs w:val="20"/>
        </w:rPr>
        <w:t>Huskytech</w:t>
      </w:r>
      <w:proofErr w:type="spellEnd"/>
      <w:r>
        <w:rPr>
          <w:rFonts w:ascii="Arial" w:eastAsia="Arial" w:hAnsi="Arial" w:cs="Arial"/>
          <w:sz w:val="20"/>
          <w:szCs w:val="20"/>
        </w:rPr>
        <w:t xml:space="preserve"> Workshop. </w:t>
      </w:r>
    </w:p>
    <w:p w14:paraId="586472E3" w14:textId="329A6F19" w:rsidR="006C2B67" w:rsidRDefault="006C2B67" w:rsidP="0078758B">
      <w:pPr>
        <w:spacing w:before="120"/>
        <w:contextualSpacing/>
        <w:rPr>
          <w:rFonts w:ascii="Arial" w:eastAsia="Arial" w:hAnsi="Arial" w:cs="Arial"/>
          <w:sz w:val="20"/>
          <w:szCs w:val="20"/>
        </w:rPr>
      </w:pPr>
      <w:r>
        <w:rPr>
          <w:rFonts w:ascii="Arial" w:eastAsia="Arial" w:hAnsi="Arial" w:cs="Arial"/>
          <w:b/>
          <w:sz w:val="20"/>
          <w:szCs w:val="20"/>
        </w:rPr>
        <w:t xml:space="preserve">Lindsey Vigesaa </w:t>
      </w:r>
      <w:r>
        <w:rPr>
          <w:rFonts w:ascii="Arial" w:eastAsia="Arial" w:hAnsi="Arial" w:cs="Arial"/>
          <w:sz w:val="20"/>
          <w:szCs w:val="20"/>
        </w:rPr>
        <w:t xml:space="preserve">and Mark Gill. (2024). </w:t>
      </w:r>
      <w:r w:rsidR="00172A39">
        <w:rPr>
          <w:rFonts w:ascii="Arial" w:eastAsia="Arial" w:hAnsi="Arial" w:cs="Arial"/>
          <w:sz w:val="20"/>
          <w:szCs w:val="20"/>
        </w:rPr>
        <w:t xml:space="preserve">MNLC Summit on Learning and Technology. </w:t>
      </w:r>
      <w:r w:rsidR="00172A39" w:rsidRPr="00E94C53">
        <w:rPr>
          <w:rFonts w:ascii="Arial" w:eastAsia="Arial" w:hAnsi="Arial" w:cs="Arial"/>
          <w:i/>
          <w:iCs/>
          <w:sz w:val="20"/>
          <w:szCs w:val="20"/>
        </w:rPr>
        <w:t>AI, Teaching, and Learning</w:t>
      </w:r>
      <w:r w:rsidR="00172A39">
        <w:rPr>
          <w:rFonts w:ascii="Arial" w:eastAsia="Arial" w:hAnsi="Arial" w:cs="Arial"/>
          <w:sz w:val="20"/>
          <w:szCs w:val="20"/>
        </w:rPr>
        <w:t xml:space="preserve"> Roundtable facilitator.</w:t>
      </w:r>
      <w:r w:rsidR="007F50FC">
        <w:rPr>
          <w:rFonts w:ascii="Arial" w:eastAsia="Arial" w:hAnsi="Arial" w:cs="Arial"/>
          <w:sz w:val="20"/>
          <w:szCs w:val="20"/>
        </w:rPr>
        <w:t xml:space="preserve"> St. Cloud State University.</w:t>
      </w:r>
    </w:p>
    <w:p w14:paraId="69A4EC5E" w14:textId="77777777" w:rsidR="0078758B" w:rsidRPr="006C2B67" w:rsidRDefault="0078758B" w:rsidP="0078758B">
      <w:pPr>
        <w:spacing w:before="120"/>
        <w:contextualSpacing/>
        <w:rPr>
          <w:rFonts w:ascii="Arial" w:eastAsia="Arial" w:hAnsi="Arial" w:cs="Arial"/>
          <w:sz w:val="20"/>
          <w:szCs w:val="20"/>
        </w:rPr>
      </w:pPr>
    </w:p>
    <w:p w14:paraId="464EE887" w14:textId="4ABDB512" w:rsidR="00AD6038" w:rsidRPr="00BA03E7" w:rsidRDefault="00E66877" w:rsidP="0078758B">
      <w:pPr>
        <w:spacing w:before="120"/>
        <w:contextualSpacing/>
        <w:rPr>
          <w:rFonts w:ascii="Arial" w:eastAsia="Arial" w:hAnsi="Arial" w:cs="Arial"/>
          <w:sz w:val="20"/>
          <w:szCs w:val="20"/>
          <w:highlight w:val="yellow"/>
        </w:rPr>
      </w:pPr>
      <w:r w:rsidRPr="00BA03E7">
        <w:rPr>
          <w:rFonts w:ascii="Arial" w:eastAsia="Arial" w:hAnsi="Arial" w:cs="Arial"/>
          <w:b/>
          <w:sz w:val="20"/>
          <w:szCs w:val="20"/>
        </w:rPr>
        <w:t>Lindsey Vigesaa</w:t>
      </w:r>
      <w:r w:rsidRPr="00BA03E7">
        <w:rPr>
          <w:rFonts w:ascii="Arial" w:eastAsia="Arial" w:hAnsi="Arial" w:cs="Arial"/>
          <w:sz w:val="20"/>
          <w:szCs w:val="20"/>
        </w:rPr>
        <w:t xml:space="preserve">, </w:t>
      </w:r>
      <w:r w:rsidR="00AD6038" w:rsidRPr="00BA03E7">
        <w:rPr>
          <w:rFonts w:ascii="Arial" w:eastAsia="Arial" w:hAnsi="Arial" w:cs="Arial"/>
          <w:sz w:val="20"/>
          <w:szCs w:val="20"/>
        </w:rPr>
        <w:t xml:space="preserve">Mary Clifford, </w:t>
      </w:r>
      <w:r w:rsidR="00E6775B" w:rsidRPr="00BA03E7">
        <w:rPr>
          <w:rFonts w:ascii="Arial" w:eastAsia="Arial" w:hAnsi="Arial" w:cs="Arial"/>
          <w:sz w:val="20"/>
          <w:szCs w:val="20"/>
        </w:rPr>
        <w:t xml:space="preserve">Jennifer Cavalli, </w:t>
      </w:r>
      <w:r w:rsidR="00AD6038" w:rsidRPr="00BA03E7">
        <w:rPr>
          <w:rFonts w:ascii="Arial" w:eastAsia="Arial" w:hAnsi="Arial" w:cs="Arial"/>
          <w:sz w:val="20"/>
          <w:szCs w:val="20"/>
        </w:rPr>
        <w:t xml:space="preserve">Mark Gill, </w:t>
      </w:r>
      <w:r w:rsidRPr="00BA03E7">
        <w:rPr>
          <w:rFonts w:ascii="Arial" w:eastAsia="Arial" w:hAnsi="Arial" w:cs="Arial"/>
          <w:sz w:val="20"/>
          <w:szCs w:val="20"/>
        </w:rPr>
        <w:t xml:space="preserve">and </w:t>
      </w:r>
      <w:r w:rsidR="00AD6038" w:rsidRPr="00BA03E7">
        <w:rPr>
          <w:rFonts w:ascii="Arial" w:eastAsia="Arial" w:hAnsi="Arial" w:cs="Arial"/>
          <w:sz w:val="20"/>
          <w:szCs w:val="20"/>
        </w:rPr>
        <w:t>Mark Petzold (2024</w:t>
      </w:r>
      <w:r w:rsidR="004C5D15" w:rsidRPr="00BA03E7">
        <w:rPr>
          <w:rFonts w:ascii="Arial" w:eastAsia="Arial" w:hAnsi="Arial" w:cs="Arial"/>
          <w:sz w:val="20"/>
          <w:szCs w:val="20"/>
        </w:rPr>
        <w:t>). MNLC</w:t>
      </w:r>
      <w:r w:rsidR="00BA03E7" w:rsidRPr="00BA03E7">
        <w:rPr>
          <w:rFonts w:ascii="Arial" w:eastAsia="Arial" w:hAnsi="Arial" w:cs="Arial"/>
          <w:sz w:val="20"/>
          <w:szCs w:val="20"/>
        </w:rPr>
        <w:t xml:space="preserve"> Summit on Learning and </w:t>
      </w:r>
      <w:r w:rsidR="00AD6038" w:rsidRPr="00BA03E7">
        <w:rPr>
          <w:rFonts w:ascii="Arial" w:eastAsia="Arial" w:hAnsi="Arial" w:cs="Arial"/>
          <w:sz w:val="20"/>
          <w:szCs w:val="20"/>
        </w:rPr>
        <w:t>Technology.</w:t>
      </w:r>
      <w:r w:rsidR="00E6775B" w:rsidRPr="00BA03E7">
        <w:rPr>
          <w:rFonts w:ascii="Arial" w:hAnsi="Arial" w:cs="Arial"/>
          <w:color w:val="242424"/>
          <w:sz w:val="20"/>
          <w:szCs w:val="20"/>
          <w:shd w:val="clear" w:color="auto" w:fill="FFFFFF"/>
        </w:rPr>
        <w:t xml:space="preserve"> </w:t>
      </w:r>
      <w:r w:rsidR="00E6775B" w:rsidRPr="00E94C53">
        <w:rPr>
          <w:rFonts w:ascii="Arial" w:hAnsi="Arial" w:cs="Arial"/>
          <w:i/>
          <w:iCs/>
          <w:color w:val="242424"/>
          <w:sz w:val="20"/>
          <w:szCs w:val="20"/>
          <w:shd w:val="clear" w:color="auto" w:fill="FFFFFF"/>
        </w:rPr>
        <w:t>Breaking the Mold: The Untold Story of Student-driven Community Partnerships</w:t>
      </w:r>
      <w:r w:rsidR="00E6775B" w:rsidRPr="00E94C53">
        <w:rPr>
          <w:rFonts w:ascii="Arial" w:eastAsia="Arial" w:hAnsi="Arial" w:cs="Arial"/>
          <w:i/>
          <w:iCs/>
          <w:sz w:val="20"/>
          <w:szCs w:val="20"/>
        </w:rPr>
        <w:t>.</w:t>
      </w:r>
      <w:r w:rsidR="00E6775B" w:rsidRPr="00BA03E7">
        <w:rPr>
          <w:rFonts w:ascii="Arial" w:eastAsia="Arial" w:hAnsi="Arial" w:cs="Arial"/>
          <w:sz w:val="20"/>
          <w:szCs w:val="20"/>
        </w:rPr>
        <w:t xml:space="preserve"> </w:t>
      </w:r>
      <w:r w:rsidR="00AD6038" w:rsidRPr="00BA03E7">
        <w:rPr>
          <w:rFonts w:ascii="Arial" w:eastAsia="Arial" w:hAnsi="Arial" w:cs="Arial"/>
          <w:sz w:val="20"/>
          <w:szCs w:val="20"/>
        </w:rPr>
        <w:t xml:space="preserve">St. Cloud State University. </w:t>
      </w:r>
    </w:p>
    <w:p w14:paraId="41398084" w14:textId="77777777" w:rsidR="0078758B" w:rsidRDefault="0078758B" w:rsidP="0078758B">
      <w:pPr>
        <w:spacing w:before="120"/>
        <w:contextualSpacing/>
        <w:rPr>
          <w:rFonts w:ascii="Arial" w:eastAsia="Arial" w:hAnsi="Arial" w:cs="Arial"/>
          <w:b/>
          <w:sz w:val="20"/>
          <w:szCs w:val="20"/>
        </w:rPr>
      </w:pPr>
    </w:p>
    <w:p w14:paraId="18633C9B" w14:textId="770CCDA1" w:rsidR="00225E7D" w:rsidRPr="00225E7D" w:rsidRDefault="00225E7D" w:rsidP="0078758B">
      <w:pPr>
        <w:spacing w:before="120"/>
        <w:contextualSpacing/>
        <w:rPr>
          <w:rFonts w:ascii="Arial" w:eastAsia="Arial" w:hAnsi="Arial" w:cs="Arial"/>
          <w:sz w:val="20"/>
          <w:szCs w:val="20"/>
        </w:rPr>
      </w:pPr>
      <w:r>
        <w:rPr>
          <w:rFonts w:ascii="Arial" w:eastAsia="Arial" w:hAnsi="Arial" w:cs="Arial"/>
          <w:b/>
          <w:sz w:val="20"/>
          <w:szCs w:val="20"/>
        </w:rPr>
        <w:t xml:space="preserve">Lindsey Vigesaa </w:t>
      </w:r>
      <w:r w:rsidRPr="0084162D">
        <w:rPr>
          <w:rFonts w:ascii="Arial" w:eastAsia="Arial" w:hAnsi="Arial" w:cs="Arial"/>
          <w:sz w:val="20"/>
          <w:szCs w:val="20"/>
        </w:rPr>
        <w:t xml:space="preserve">(2024). </w:t>
      </w:r>
      <w:r w:rsidRPr="00E94C53">
        <w:rPr>
          <w:rFonts w:ascii="Arial" w:eastAsia="Arial" w:hAnsi="Arial" w:cs="Arial"/>
          <w:i/>
          <w:iCs/>
          <w:sz w:val="20"/>
          <w:szCs w:val="20"/>
        </w:rPr>
        <w:t>Leveraging Artificial Intelligence (AI) for Data Analytics.</w:t>
      </w:r>
      <w:r w:rsidRPr="0084162D">
        <w:rPr>
          <w:rFonts w:ascii="Arial" w:eastAsia="Arial" w:hAnsi="Arial" w:cs="Arial"/>
          <w:sz w:val="20"/>
          <w:szCs w:val="20"/>
        </w:rPr>
        <w:t xml:space="preserve"> Workshop </w:t>
      </w:r>
      <w:r>
        <w:rPr>
          <w:rFonts w:ascii="Arial" w:eastAsia="Arial" w:hAnsi="Arial" w:cs="Arial"/>
          <w:sz w:val="20"/>
          <w:szCs w:val="20"/>
        </w:rPr>
        <w:t>facilitator for Minnesota Department of Employment and Economic Development (DEED) Data Analysts at St. Cloud State University.</w:t>
      </w:r>
    </w:p>
    <w:p w14:paraId="76EC75AF" w14:textId="0B82ADC7" w:rsidR="00C579AF" w:rsidRDefault="004C5D15" w:rsidP="00BA03E7">
      <w:pPr>
        <w:spacing w:before="120"/>
        <w:rPr>
          <w:rFonts w:ascii="Arial" w:eastAsia="Arial" w:hAnsi="Arial" w:cs="Arial"/>
          <w:sz w:val="20"/>
          <w:szCs w:val="20"/>
        </w:rPr>
      </w:pPr>
      <w:r>
        <w:rPr>
          <w:rFonts w:ascii="Arial" w:eastAsia="Arial" w:hAnsi="Arial" w:cs="Arial"/>
          <w:b/>
          <w:sz w:val="20"/>
          <w:szCs w:val="20"/>
        </w:rPr>
        <w:t>Lindsey</w:t>
      </w:r>
      <w:r w:rsidR="00396A6E">
        <w:rPr>
          <w:rFonts w:ascii="Arial" w:eastAsia="Arial" w:hAnsi="Arial" w:cs="Arial"/>
          <w:b/>
          <w:sz w:val="20"/>
          <w:szCs w:val="20"/>
        </w:rPr>
        <w:t xml:space="preserve"> Vigesaa</w:t>
      </w:r>
      <w:r>
        <w:rPr>
          <w:rFonts w:ascii="Arial" w:eastAsia="Arial" w:hAnsi="Arial" w:cs="Arial"/>
          <w:sz w:val="20"/>
          <w:szCs w:val="20"/>
        </w:rPr>
        <w:t xml:space="preserve">. (2023). </w:t>
      </w:r>
      <w:r w:rsidRPr="00D229EB">
        <w:rPr>
          <w:rFonts w:ascii="Arial" w:eastAsia="Arial" w:hAnsi="Arial" w:cs="Arial"/>
          <w:i/>
          <w:iCs/>
          <w:sz w:val="20"/>
          <w:szCs w:val="20"/>
        </w:rPr>
        <w:t xml:space="preserve">Faculty/Student Collaborative Research. </w:t>
      </w:r>
      <w:r>
        <w:rPr>
          <w:rFonts w:ascii="Arial" w:eastAsia="Arial" w:hAnsi="Arial" w:cs="Arial"/>
          <w:sz w:val="20"/>
          <w:szCs w:val="20"/>
        </w:rPr>
        <w:t xml:space="preserve">St. Cloud State University Convocation. </w:t>
      </w:r>
    </w:p>
    <w:p w14:paraId="686B9EE7" w14:textId="4529951C" w:rsidR="00C579AF" w:rsidRDefault="00396A6E" w:rsidP="00BA03E7">
      <w:pPr>
        <w:pBdr>
          <w:top w:val="nil"/>
          <w:left w:val="nil"/>
          <w:bottom w:val="nil"/>
          <w:right w:val="nil"/>
          <w:between w:val="nil"/>
        </w:pBdr>
        <w:spacing w:before="120"/>
        <w:rPr>
          <w:rFonts w:ascii="Arial" w:eastAsia="Arial" w:hAnsi="Arial" w:cs="Arial"/>
          <w:sz w:val="20"/>
          <w:szCs w:val="20"/>
        </w:rPr>
      </w:pPr>
      <w:r>
        <w:rPr>
          <w:rFonts w:ascii="Arial" w:eastAsia="Arial" w:hAnsi="Arial" w:cs="Arial"/>
          <w:b/>
          <w:sz w:val="20"/>
          <w:szCs w:val="20"/>
        </w:rPr>
        <w:t>Lindsey Vigesaa</w:t>
      </w:r>
      <w:r w:rsidR="004C5D15">
        <w:rPr>
          <w:rFonts w:ascii="Arial" w:eastAsia="Arial" w:hAnsi="Arial" w:cs="Arial"/>
          <w:sz w:val="20"/>
          <w:szCs w:val="20"/>
        </w:rPr>
        <w:t xml:space="preserve"> (2023). </w:t>
      </w:r>
      <w:r w:rsidR="004C5D15" w:rsidRPr="00D229EB">
        <w:rPr>
          <w:rFonts w:ascii="Arial" w:eastAsia="Arial" w:hAnsi="Arial" w:cs="Arial"/>
          <w:i/>
          <w:iCs/>
          <w:sz w:val="20"/>
          <w:szCs w:val="20"/>
        </w:rPr>
        <w:t>AI and Chat-GPT Style Tools in Higher Education</w:t>
      </w:r>
      <w:r w:rsidR="004C5D15">
        <w:rPr>
          <w:rFonts w:ascii="Arial" w:eastAsia="Arial" w:hAnsi="Arial" w:cs="Arial"/>
          <w:sz w:val="20"/>
          <w:szCs w:val="20"/>
        </w:rPr>
        <w:t>. St. Cloud State University Convocation.</w:t>
      </w:r>
    </w:p>
    <w:p w14:paraId="03BBE627" w14:textId="6437AEFF" w:rsidR="00C579AF" w:rsidRDefault="00396A6E" w:rsidP="00BA03E7">
      <w:pPr>
        <w:spacing w:before="120"/>
        <w:rPr>
          <w:rFonts w:ascii="Arial" w:eastAsia="Arial" w:hAnsi="Arial" w:cs="Arial"/>
          <w:sz w:val="20"/>
          <w:szCs w:val="20"/>
        </w:rPr>
      </w:pPr>
      <w:r>
        <w:rPr>
          <w:rFonts w:ascii="Arial" w:eastAsia="Arial" w:hAnsi="Arial" w:cs="Arial"/>
          <w:b/>
          <w:sz w:val="20"/>
          <w:szCs w:val="20"/>
        </w:rPr>
        <w:t>Lindsey Vigesaa</w:t>
      </w:r>
      <w:r w:rsidR="004C5D15">
        <w:rPr>
          <w:rFonts w:ascii="Arial" w:eastAsia="Arial" w:hAnsi="Arial" w:cs="Arial"/>
          <w:sz w:val="20"/>
          <w:szCs w:val="20"/>
        </w:rPr>
        <w:t xml:space="preserve"> (2016-2019). Four Presentations to International Association of Chiefs of Police (IACP).  Findings from literature reviews, survey research and reports concerning research project for </w:t>
      </w:r>
      <w:r w:rsidR="004C5D15" w:rsidRPr="00D229EB">
        <w:rPr>
          <w:rFonts w:ascii="Arial" w:eastAsia="Arial" w:hAnsi="Arial" w:cs="Arial"/>
          <w:i/>
          <w:iCs/>
          <w:sz w:val="20"/>
          <w:szCs w:val="20"/>
        </w:rPr>
        <w:t>Service, Support &amp; Justice: A Strategy to Enhance Law Enforcement Response Victims (ELERV) Initiative</w:t>
      </w:r>
      <w:r w:rsidR="004C5D15">
        <w:rPr>
          <w:rFonts w:ascii="Arial" w:eastAsia="Arial" w:hAnsi="Arial" w:cs="Arial"/>
          <w:sz w:val="20"/>
          <w:szCs w:val="20"/>
        </w:rPr>
        <w:t>.</w:t>
      </w:r>
    </w:p>
    <w:p w14:paraId="5A791EAA" w14:textId="6FE4BA72" w:rsidR="00C579AF" w:rsidRDefault="00396A6E" w:rsidP="00BA03E7">
      <w:pPr>
        <w:spacing w:before="120"/>
        <w:rPr>
          <w:rFonts w:ascii="Arial" w:eastAsia="Arial" w:hAnsi="Arial" w:cs="Arial"/>
          <w:sz w:val="20"/>
          <w:szCs w:val="20"/>
        </w:rPr>
      </w:pPr>
      <w:r>
        <w:rPr>
          <w:rFonts w:ascii="Arial" w:eastAsia="Arial" w:hAnsi="Arial" w:cs="Arial"/>
          <w:sz w:val="20"/>
          <w:szCs w:val="20"/>
        </w:rPr>
        <w:t xml:space="preserve">Katie Richardson Jens and </w:t>
      </w:r>
      <w:r w:rsidR="004C5D15">
        <w:rPr>
          <w:rFonts w:ascii="Arial" w:eastAsia="Arial" w:hAnsi="Arial" w:cs="Arial"/>
          <w:b/>
          <w:sz w:val="20"/>
          <w:szCs w:val="20"/>
        </w:rPr>
        <w:t>Lindsey</w:t>
      </w:r>
      <w:r>
        <w:rPr>
          <w:rFonts w:ascii="Arial" w:eastAsia="Arial" w:hAnsi="Arial" w:cs="Arial"/>
          <w:b/>
          <w:sz w:val="20"/>
          <w:szCs w:val="20"/>
        </w:rPr>
        <w:t xml:space="preserve"> Vigesaa</w:t>
      </w:r>
      <w:r w:rsidR="004C5D15">
        <w:rPr>
          <w:rFonts w:ascii="Arial" w:eastAsia="Arial" w:hAnsi="Arial" w:cs="Arial"/>
          <w:sz w:val="20"/>
          <w:szCs w:val="20"/>
        </w:rPr>
        <w:t xml:space="preserve">. (2014). Academy of Criminal Justice Sciences Annual Meeting.  </w:t>
      </w:r>
      <w:r w:rsidR="004C5D15" w:rsidRPr="00D229EB">
        <w:rPr>
          <w:rFonts w:ascii="Arial" w:eastAsia="Arial" w:hAnsi="Arial" w:cs="Arial"/>
          <w:i/>
          <w:iCs/>
          <w:sz w:val="20"/>
          <w:szCs w:val="20"/>
        </w:rPr>
        <w:t>Examination of the relationship between participant characteristics and halfway house discharge status.</w:t>
      </w:r>
      <w:r w:rsidR="004C5D15">
        <w:rPr>
          <w:rFonts w:ascii="Arial" w:eastAsia="Arial" w:hAnsi="Arial" w:cs="Arial"/>
          <w:sz w:val="20"/>
          <w:szCs w:val="20"/>
        </w:rPr>
        <w:t xml:space="preserve">  Philadelphia, PA. </w:t>
      </w:r>
    </w:p>
    <w:p w14:paraId="739A37F2"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Vigesaa</w:t>
      </w:r>
      <w:r>
        <w:rPr>
          <w:rFonts w:ascii="Arial" w:eastAsia="Arial" w:hAnsi="Arial" w:cs="Arial"/>
          <w:sz w:val="20"/>
          <w:szCs w:val="20"/>
        </w:rPr>
        <w:t xml:space="preserve">. (2013). </w:t>
      </w:r>
      <w:r w:rsidRPr="00D229EB">
        <w:rPr>
          <w:rFonts w:ascii="Arial" w:eastAsia="Arial" w:hAnsi="Arial" w:cs="Arial"/>
          <w:i/>
          <w:iCs/>
          <w:sz w:val="20"/>
          <w:szCs w:val="20"/>
        </w:rPr>
        <w:t>Incarcerated Parents: Current Trends &amp; Efforts Designed to Address Barriers to Visitation.</w:t>
      </w:r>
      <w:r>
        <w:rPr>
          <w:rFonts w:ascii="Arial" w:eastAsia="Arial" w:hAnsi="Arial" w:cs="Arial"/>
          <w:sz w:val="20"/>
          <w:szCs w:val="20"/>
        </w:rPr>
        <w:t xml:space="preserve"> International Fatherhood Conference. Orlando, FL.</w:t>
      </w:r>
    </w:p>
    <w:p w14:paraId="7E613718" w14:textId="1EB30247" w:rsidR="00C579AF" w:rsidRDefault="00396A6E" w:rsidP="00BA03E7">
      <w:pPr>
        <w:spacing w:before="120"/>
        <w:rPr>
          <w:rFonts w:ascii="Arial" w:eastAsia="Arial" w:hAnsi="Arial" w:cs="Arial"/>
          <w:sz w:val="20"/>
          <w:szCs w:val="20"/>
        </w:rPr>
      </w:pPr>
      <w:r>
        <w:rPr>
          <w:rFonts w:ascii="Arial" w:eastAsia="Arial" w:hAnsi="Arial" w:cs="Arial"/>
          <w:b/>
          <w:sz w:val="20"/>
          <w:szCs w:val="20"/>
        </w:rPr>
        <w:t>Lindsey V</w:t>
      </w:r>
      <w:r w:rsidR="004C5D15">
        <w:rPr>
          <w:rFonts w:ascii="Arial" w:eastAsia="Arial" w:hAnsi="Arial" w:cs="Arial"/>
          <w:b/>
          <w:sz w:val="20"/>
          <w:szCs w:val="20"/>
        </w:rPr>
        <w:t>igesaa</w:t>
      </w:r>
      <w:r>
        <w:rPr>
          <w:rFonts w:ascii="Arial" w:eastAsia="Arial" w:hAnsi="Arial" w:cs="Arial"/>
          <w:b/>
          <w:sz w:val="20"/>
          <w:szCs w:val="20"/>
        </w:rPr>
        <w:t xml:space="preserve"> </w:t>
      </w:r>
      <w:r w:rsidR="004C5D15">
        <w:rPr>
          <w:rFonts w:ascii="Arial" w:eastAsia="Arial" w:hAnsi="Arial" w:cs="Arial"/>
          <w:sz w:val="20"/>
          <w:szCs w:val="20"/>
        </w:rPr>
        <w:t xml:space="preserve">(2013). Nova Southeastern University Faculty Symposium. </w:t>
      </w:r>
      <w:r w:rsidR="004E71D9" w:rsidRPr="00D229EB">
        <w:rPr>
          <w:rFonts w:ascii="Arial" w:eastAsia="Arial" w:hAnsi="Arial" w:cs="Arial"/>
          <w:i/>
          <w:iCs/>
          <w:sz w:val="20"/>
          <w:szCs w:val="20"/>
        </w:rPr>
        <w:t>Service-Learning</w:t>
      </w:r>
      <w:r w:rsidR="004C5D15" w:rsidRPr="00D229EB">
        <w:rPr>
          <w:rFonts w:ascii="Arial" w:eastAsia="Arial" w:hAnsi="Arial" w:cs="Arial"/>
          <w:i/>
          <w:iCs/>
          <w:sz w:val="20"/>
          <w:szCs w:val="20"/>
        </w:rPr>
        <w:t xml:space="preserve"> Projects</w:t>
      </w:r>
      <w:r w:rsidR="004C5D15">
        <w:rPr>
          <w:rFonts w:ascii="Arial" w:eastAsia="Arial" w:hAnsi="Arial" w:cs="Arial"/>
          <w:sz w:val="20"/>
          <w:szCs w:val="20"/>
        </w:rPr>
        <w:t>. Poster Presentation.  Davie, FL.</w:t>
      </w:r>
    </w:p>
    <w:p w14:paraId="728BA168"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Bergeron-Vigesaa</w:t>
      </w:r>
      <w:r>
        <w:rPr>
          <w:rFonts w:ascii="Arial" w:eastAsia="Arial" w:hAnsi="Arial" w:cs="Arial"/>
          <w:sz w:val="20"/>
          <w:szCs w:val="20"/>
        </w:rPr>
        <w:t xml:space="preserve">. Southern Criminal Justice Association Annual Meeting (2012). </w:t>
      </w:r>
      <w:r w:rsidRPr="00D229EB">
        <w:rPr>
          <w:rFonts w:ascii="Arial" w:eastAsia="Arial" w:hAnsi="Arial" w:cs="Arial"/>
          <w:i/>
          <w:iCs/>
          <w:sz w:val="20"/>
          <w:szCs w:val="20"/>
        </w:rPr>
        <w:t>Preparing the Path for Community Reentry: Facilitating Healthy Bonds between Incarcerated Fathers and their Children.</w:t>
      </w:r>
      <w:r>
        <w:rPr>
          <w:rFonts w:ascii="Arial" w:eastAsia="Arial" w:hAnsi="Arial" w:cs="Arial"/>
          <w:sz w:val="20"/>
          <w:szCs w:val="20"/>
        </w:rPr>
        <w:t xml:space="preserve"> Atlantic Beach, FL.</w:t>
      </w:r>
    </w:p>
    <w:p w14:paraId="71BBFF33"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lastRenderedPageBreak/>
        <w:t>Lindsey Bergeron-Vigesaa</w:t>
      </w:r>
      <w:r>
        <w:rPr>
          <w:rFonts w:ascii="Arial" w:eastAsia="Arial" w:hAnsi="Arial" w:cs="Arial"/>
          <w:sz w:val="20"/>
          <w:szCs w:val="20"/>
        </w:rPr>
        <w:t xml:space="preserve">, Katie Richardson, </w:t>
      </w:r>
      <w:proofErr w:type="spellStart"/>
      <w:r>
        <w:rPr>
          <w:rFonts w:ascii="Arial" w:eastAsia="Arial" w:hAnsi="Arial" w:cs="Arial"/>
          <w:sz w:val="20"/>
          <w:szCs w:val="20"/>
        </w:rPr>
        <w:t>Jiletta</w:t>
      </w:r>
      <w:proofErr w:type="spellEnd"/>
      <w:r>
        <w:rPr>
          <w:rFonts w:ascii="Arial" w:eastAsia="Arial" w:hAnsi="Arial" w:cs="Arial"/>
          <w:sz w:val="20"/>
          <w:szCs w:val="20"/>
        </w:rPr>
        <w:t xml:space="preserve"> Kubena, &amp; Prabha Unnithan. Academy of Criminal Justice Sciences Annual Meeting (2012).  Feature Roundtable: </w:t>
      </w:r>
      <w:r w:rsidRPr="00217E65">
        <w:rPr>
          <w:rFonts w:ascii="Arial" w:eastAsia="Arial" w:hAnsi="Arial" w:cs="Arial"/>
          <w:i/>
          <w:iCs/>
          <w:sz w:val="20"/>
          <w:szCs w:val="20"/>
        </w:rPr>
        <w:t>Examining Reentry in the Context of Sustainable Justice.</w:t>
      </w:r>
      <w:r>
        <w:rPr>
          <w:rFonts w:ascii="Arial" w:eastAsia="Arial" w:hAnsi="Arial" w:cs="Arial"/>
          <w:sz w:val="20"/>
          <w:szCs w:val="20"/>
        </w:rPr>
        <w:t xml:space="preserve"> New York, NY.</w:t>
      </w:r>
    </w:p>
    <w:p w14:paraId="543A416F"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Bergeron-Vigesaa</w:t>
      </w:r>
      <w:r>
        <w:rPr>
          <w:rFonts w:ascii="Arial" w:eastAsia="Arial" w:hAnsi="Arial" w:cs="Arial"/>
          <w:sz w:val="20"/>
          <w:szCs w:val="20"/>
        </w:rPr>
        <w:t xml:space="preserve">, Katie Richardson, Kathleen Bergseth, and Thomas </w:t>
      </w:r>
      <w:proofErr w:type="spellStart"/>
      <w:r>
        <w:rPr>
          <w:rFonts w:ascii="Arial" w:eastAsia="Arial" w:hAnsi="Arial" w:cs="Arial"/>
          <w:sz w:val="20"/>
          <w:szCs w:val="20"/>
        </w:rPr>
        <w:t>Mcdonald</w:t>
      </w:r>
      <w:proofErr w:type="spellEnd"/>
      <w:r>
        <w:rPr>
          <w:rFonts w:ascii="Arial" w:eastAsia="Arial" w:hAnsi="Arial" w:cs="Arial"/>
          <w:sz w:val="20"/>
          <w:szCs w:val="20"/>
        </w:rPr>
        <w:t xml:space="preserve">. Academy of Criminal Justice Sciences Annual Meeting. (2012). </w:t>
      </w:r>
      <w:r w:rsidRPr="00217E65">
        <w:rPr>
          <w:rFonts w:ascii="Arial" w:eastAsia="Arial" w:hAnsi="Arial" w:cs="Arial"/>
          <w:i/>
          <w:iCs/>
          <w:sz w:val="20"/>
          <w:szCs w:val="20"/>
        </w:rPr>
        <w:t>Differential Exit Routes from Prison and Community Reentry: Correlates associated with the Process of Reducing Recidivism.</w:t>
      </w:r>
      <w:r>
        <w:rPr>
          <w:rFonts w:ascii="Arial" w:eastAsia="Arial" w:hAnsi="Arial" w:cs="Arial"/>
          <w:sz w:val="20"/>
          <w:szCs w:val="20"/>
        </w:rPr>
        <w:t xml:space="preserve"> New York, NY.</w:t>
      </w:r>
    </w:p>
    <w:p w14:paraId="59ED2D8B"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Bergeron-Vigesaa</w:t>
      </w:r>
      <w:r>
        <w:rPr>
          <w:rFonts w:ascii="Arial" w:eastAsia="Arial" w:hAnsi="Arial" w:cs="Arial"/>
          <w:sz w:val="20"/>
          <w:szCs w:val="20"/>
        </w:rPr>
        <w:t xml:space="preserve">. Nova Southeastern University Quality of Life Council Presentation (2012). </w:t>
      </w:r>
      <w:r w:rsidRPr="00217E65">
        <w:rPr>
          <w:rFonts w:ascii="Arial" w:eastAsia="Arial" w:hAnsi="Arial" w:cs="Arial"/>
          <w:i/>
          <w:iCs/>
          <w:sz w:val="20"/>
          <w:szCs w:val="20"/>
        </w:rPr>
        <w:t>Promoting Healthy Bonds and Literacy among Incarcerated Fathers and their Children: A Pilot Project</w:t>
      </w:r>
      <w:r>
        <w:rPr>
          <w:rFonts w:ascii="Arial" w:eastAsia="Arial" w:hAnsi="Arial" w:cs="Arial"/>
          <w:sz w:val="20"/>
          <w:szCs w:val="20"/>
        </w:rPr>
        <w:t>. Davie, FL.</w:t>
      </w:r>
    </w:p>
    <w:p w14:paraId="7AF90EC0"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American Society of Criminology Conference (2009).  </w:t>
      </w:r>
      <w:r w:rsidRPr="00217E65">
        <w:rPr>
          <w:rFonts w:ascii="Arial" w:eastAsia="Arial" w:hAnsi="Arial" w:cs="Arial"/>
          <w:i/>
          <w:iCs/>
          <w:sz w:val="20"/>
          <w:szCs w:val="20"/>
        </w:rPr>
        <w:t>Female Criminality and Community Reentry:  An Examination of General Strain Theory</w:t>
      </w:r>
      <w:r>
        <w:rPr>
          <w:rFonts w:ascii="Arial" w:eastAsia="Arial" w:hAnsi="Arial" w:cs="Arial"/>
          <w:sz w:val="20"/>
          <w:szCs w:val="20"/>
        </w:rPr>
        <w:t>.  Philadelphia, PA.</w:t>
      </w:r>
    </w:p>
    <w:p w14:paraId="3FB7D31C" w14:textId="6C7BFC23" w:rsidR="00C579AF" w:rsidRDefault="004C5D15" w:rsidP="00BA03E7">
      <w:pPr>
        <w:spacing w:before="120"/>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Kathleen J. Bergseth, Katie Richardson, &amp; Thomas D. McDonald.  Academy of Criminal Justice Sciences Conference (2009).  </w:t>
      </w:r>
      <w:r w:rsidRPr="00217E65">
        <w:rPr>
          <w:rFonts w:ascii="Arial" w:eastAsia="Arial" w:hAnsi="Arial" w:cs="Arial"/>
          <w:i/>
          <w:iCs/>
          <w:sz w:val="20"/>
          <w:szCs w:val="20"/>
        </w:rPr>
        <w:t>Female Prisoners and Community Reentry: Conditions, Constraints, and Challenges in a Midwestern State.</w:t>
      </w:r>
      <w:r>
        <w:rPr>
          <w:rFonts w:ascii="Arial" w:eastAsia="Arial" w:hAnsi="Arial" w:cs="Arial"/>
          <w:sz w:val="20"/>
          <w:szCs w:val="20"/>
        </w:rPr>
        <w:t xml:space="preserve"> Boston, MA.</w:t>
      </w:r>
    </w:p>
    <w:p w14:paraId="0A2AC0A7" w14:textId="5E8F2088" w:rsidR="00C579AF" w:rsidRDefault="004C5D15" w:rsidP="00BA03E7">
      <w:pPr>
        <w:spacing w:before="120"/>
        <w:rPr>
          <w:rFonts w:ascii="Arial" w:eastAsia="Arial" w:hAnsi="Arial" w:cs="Arial"/>
          <w:sz w:val="20"/>
          <w:szCs w:val="20"/>
        </w:rPr>
      </w:pPr>
      <w:r>
        <w:rPr>
          <w:rFonts w:ascii="Arial" w:eastAsia="Arial" w:hAnsi="Arial" w:cs="Arial"/>
          <w:sz w:val="20"/>
          <w:szCs w:val="20"/>
        </w:rPr>
        <w:t xml:space="preserve">Katie A. Richardson, </w:t>
      </w:r>
      <w:r>
        <w:rPr>
          <w:rFonts w:ascii="Arial" w:eastAsia="Arial" w:hAnsi="Arial" w:cs="Arial"/>
          <w:b/>
          <w:sz w:val="20"/>
          <w:szCs w:val="20"/>
        </w:rPr>
        <w:t>Lindsey E. Bergeron</w:t>
      </w:r>
      <w:r>
        <w:rPr>
          <w:rFonts w:ascii="Arial" w:eastAsia="Arial" w:hAnsi="Arial" w:cs="Arial"/>
          <w:sz w:val="20"/>
          <w:szCs w:val="20"/>
        </w:rPr>
        <w:t xml:space="preserve"> (Co-Presenters), Kathleen J. Bergseth, &amp; Thomas D. McDonald.  Red River Women’s Studies Conference (2008). </w:t>
      </w:r>
      <w:r w:rsidRPr="00217E65">
        <w:rPr>
          <w:rFonts w:ascii="Arial" w:eastAsia="Arial" w:hAnsi="Arial" w:cs="Arial"/>
          <w:i/>
          <w:iCs/>
          <w:sz w:val="20"/>
          <w:szCs w:val="20"/>
        </w:rPr>
        <w:t>Assessing the Needs of Women Recently Released from Prison</w:t>
      </w:r>
      <w:r w:rsidR="00217E65">
        <w:rPr>
          <w:rFonts w:ascii="Arial" w:eastAsia="Arial" w:hAnsi="Arial" w:cs="Arial"/>
          <w:sz w:val="20"/>
          <w:szCs w:val="20"/>
        </w:rPr>
        <w:t>.</w:t>
      </w:r>
      <w:r>
        <w:rPr>
          <w:rFonts w:ascii="Arial" w:eastAsia="Arial" w:hAnsi="Arial" w:cs="Arial"/>
          <w:sz w:val="20"/>
          <w:szCs w:val="20"/>
        </w:rPr>
        <w:t xml:space="preserve">  Fargo, ND.</w:t>
      </w:r>
    </w:p>
    <w:p w14:paraId="252D743A"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Carol A. Archbold, &amp; Kimberly A. Hassell.  Midwestern Criminal Justice Association (2007).  </w:t>
      </w:r>
      <w:r w:rsidRPr="00217E65">
        <w:rPr>
          <w:rFonts w:ascii="Arial" w:eastAsia="Arial" w:hAnsi="Arial" w:cs="Arial"/>
          <w:i/>
          <w:iCs/>
          <w:sz w:val="20"/>
          <w:szCs w:val="20"/>
        </w:rPr>
        <w:t>Complaints of Police Misconduct:  Are There Differences between Male and Female Officers?</w:t>
      </w:r>
      <w:r>
        <w:rPr>
          <w:rFonts w:ascii="Arial" w:eastAsia="Arial" w:hAnsi="Arial" w:cs="Arial"/>
          <w:sz w:val="20"/>
          <w:szCs w:val="20"/>
        </w:rPr>
        <w:t xml:space="preserve"> Chicago, IL.</w:t>
      </w:r>
    </w:p>
    <w:p w14:paraId="5BD09954"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&amp; Jeffery A. Bouffard.  American Society of Criminology Conference (2006).  </w:t>
      </w:r>
      <w:r w:rsidRPr="00217E65">
        <w:rPr>
          <w:rFonts w:ascii="Arial" w:eastAsia="Arial" w:hAnsi="Arial" w:cs="Arial"/>
          <w:i/>
          <w:iCs/>
          <w:sz w:val="20"/>
          <w:szCs w:val="20"/>
        </w:rPr>
        <w:t>Outcome Evaluation of an Adult Reentry Services Program in a Small Urban Area</w:t>
      </w:r>
      <w:r>
        <w:rPr>
          <w:rFonts w:ascii="Arial" w:eastAsia="Arial" w:hAnsi="Arial" w:cs="Arial"/>
          <w:sz w:val="20"/>
          <w:szCs w:val="20"/>
        </w:rPr>
        <w:t>.  Los Angeles, CA.</w:t>
      </w:r>
    </w:p>
    <w:p w14:paraId="6C97178F"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 xml:space="preserve">Lindsey E. Bergeron </w:t>
      </w:r>
      <w:r>
        <w:rPr>
          <w:rFonts w:ascii="Arial" w:eastAsia="Arial" w:hAnsi="Arial" w:cs="Arial"/>
          <w:sz w:val="20"/>
          <w:szCs w:val="20"/>
        </w:rPr>
        <w:t xml:space="preserve">&amp; Jeffery A. Bouffard.  Academy of Criminal Justice Sciences Conference (2006).  </w:t>
      </w:r>
      <w:r w:rsidRPr="00217E65">
        <w:rPr>
          <w:rFonts w:ascii="Arial" w:eastAsia="Arial" w:hAnsi="Arial" w:cs="Arial"/>
          <w:i/>
          <w:iCs/>
          <w:sz w:val="20"/>
          <w:szCs w:val="20"/>
        </w:rPr>
        <w:t>Process Evaluation of an Adult Reentry Services Program in a Small Urban Area</w:t>
      </w:r>
      <w:r>
        <w:rPr>
          <w:rFonts w:ascii="Arial" w:eastAsia="Arial" w:hAnsi="Arial" w:cs="Arial"/>
          <w:sz w:val="20"/>
          <w:szCs w:val="20"/>
        </w:rPr>
        <w:t>. Baltimore, MD.</w:t>
      </w:r>
    </w:p>
    <w:p w14:paraId="7B6FC64D" w14:textId="77777777" w:rsidR="00C579AF" w:rsidRDefault="004C5D15" w:rsidP="00BA03E7">
      <w:pPr>
        <w:spacing w:before="120"/>
        <w:rPr>
          <w:rFonts w:ascii="Arial" w:eastAsia="Arial" w:hAnsi="Arial" w:cs="Arial"/>
          <w:sz w:val="20"/>
          <w:szCs w:val="20"/>
        </w:rPr>
      </w:pPr>
      <w:r>
        <w:rPr>
          <w:rFonts w:ascii="Arial" w:eastAsia="Arial" w:hAnsi="Arial" w:cs="Arial"/>
          <w:b/>
          <w:sz w:val="20"/>
          <w:szCs w:val="20"/>
        </w:rPr>
        <w:t>Lindsey E. Bergeron</w:t>
      </w:r>
      <w:r>
        <w:rPr>
          <w:rFonts w:ascii="Arial" w:eastAsia="Arial" w:hAnsi="Arial" w:cs="Arial"/>
          <w:sz w:val="20"/>
          <w:szCs w:val="20"/>
        </w:rPr>
        <w:t xml:space="preserve"> &amp; Leana Allen. Bouffard.  American Society of Criminology Conference (2005).  </w:t>
      </w:r>
      <w:r w:rsidRPr="00217E65">
        <w:rPr>
          <w:rFonts w:ascii="Arial" w:eastAsia="Arial" w:hAnsi="Arial" w:cs="Arial"/>
          <w:i/>
          <w:iCs/>
          <w:sz w:val="20"/>
          <w:szCs w:val="20"/>
        </w:rPr>
        <w:t>Gendered Differences in Self-Control and Impaired Driving in a Midwestern City.</w:t>
      </w:r>
      <w:r>
        <w:rPr>
          <w:rFonts w:ascii="Arial" w:eastAsia="Arial" w:hAnsi="Arial" w:cs="Arial"/>
          <w:sz w:val="20"/>
          <w:szCs w:val="20"/>
        </w:rPr>
        <w:t xml:space="preserve">  Toronto, Canada.</w:t>
      </w:r>
    </w:p>
    <w:p w14:paraId="0A1773D5" w14:textId="7CC1000B"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Make a Sound Choice’s Graduate Conference</w:t>
      </w:r>
      <w:r w:rsidR="00853806">
        <w:rPr>
          <w:rFonts w:ascii="Arial" w:eastAsia="Arial" w:hAnsi="Arial" w:cs="Arial"/>
          <w:sz w:val="20"/>
          <w:szCs w:val="20"/>
        </w:rPr>
        <w:t xml:space="preserve"> (2005). </w:t>
      </w:r>
      <w:r w:rsidRPr="00217E65">
        <w:rPr>
          <w:rFonts w:ascii="Arial" w:eastAsia="Arial" w:hAnsi="Arial" w:cs="Arial"/>
          <w:i/>
          <w:iCs/>
          <w:sz w:val="20"/>
          <w:szCs w:val="20"/>
        </w:rPr>
        <w:t xml:space="preserve">How to Avoid Marrying a Jerk or </w:t>
      </w:r>
      <w:proofErr w:type="spellStart"/>
      <w:r w:rsidRPr="00217E65">
        <w:rPr>
          <w:rFonts w:ascii="Arial" w:eastAsia="Arial" w:hAnsi="Arial" w:cs="Arial"/>
          <w:i/>
          <w:iCs/>
          <w:sz w:val="20"/>
          <w:szCs w:val="20"/>
        </w:rPr>
        <w:t>Jerkette</w:t>
      </w:r>
      <w:proofErr w:type="spellEnd"/>
      <w:r w:rsidRPr="00217E65">
        <w:rPr>
          <w:rFonts w:ascii="Arial" w:eastAsia="Arial" w:hAnsi="Arial" w:cs="Arial"/>
          <w:i/>
          <w:iCs/>
          <w:sz w:val="20"/>
          <w:szCs w:val="20"/>
        </w:rPr>
        <w:t>.</w:t>
      </w:r>
      <w:r>
        <w:rPr>
          <w:rFonts w:ascii="Arial" w:eastAsia="Arial" w:hAnsi="Arial" w:cs="Arial"/>
          <w:sz w:val="20"/>
          <w:szCs w:val="20"/>
        </w:rPr>
        <w:t xml:space="preserve"> </w:t>
      </w:r>
      <w:r w:rsidRPr="00853806">
        <w:rPr>
          <w:rFonts w:ascii="Arial" w:eastAsia="Arial" w:hAnsi="Arial" w:cs="Arial"/>
          <w:i/>
          <w:iCs/>
          <w:sz w:val="20"/>
          <w:szCs w:val="20"/>
        </w:rPr>
        <w:t>Outcome Evaluation of Make a Sound Choice’s Game Plan Curriculum</w:t>
      </w:r>
      <w:r>
        <w:rPr>
          <w:rFonts w:ascii="Arial" w:eastAsia="Arial" w:hAnsi="Arial" w:cs="Arial"/>
          <w:sz w:val="20"/>
          <w:szCs w:val="20"/>
        </w:rPr>
        <w:t xml:space="preserve">. Fargo, ND.  </w:t>
      </w:r>
    </w:p>
    <w:p w14:paraId="40C36F98" w14:textId="24BFB5FB"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Jeffrey A. Bouffard, &amp; </w:t>
      </w:r>
      <w:proofErr w:type="spellStart"/>
      <w:r>
        <w:rPr>
          <w:rFonts w:ascii="Arial" w:eastAsia="Arial" w:hAnsi="Arial" w:cs="Arial"/>
          <w:sz w:val="20"/>
          <w:szCs w:val="20"/>
        </w:rPr>
        <w:t>Shamayne</w:t>
      </w:r>
      <w:proofErr w:type="spellEnd"/>
      <w:r>
        <w:rPr>
          <w:rFonts w:ascii="Arial" w:eastAsia="Arial" w:hAnsi="Arial" w:cs="Arial"/>
          <w:sz w:val="20"/>
          <w:szCs w:val="20"/>
        </w:rPr>
        <w:t xml:space="preserve"> Smith.  American Society of Criminology Conference (2004).  </w:t>
      </w:r>
      <w:r w:rsidRPr="00853806">
        <w:rPr>
          <w:rFonts w:ascii="Arial" w:eastAsia="Arial" w:hAnsi="Arial" w:cs="Arial"/>
          <w:i/>
          <w:iCs/>
          <w:sz w:val="20"/>
          <w:szCs w:val="20"/>
        </w:rPr>
        <w:t xml:space="preserve">The Impact of Religious Denomination, Attendance, and Commitment on Offending from a Rational Choice Perspective. </w:t>
      </w:r>
      <w:r>
        <w:rPr>
          <w:rFonts w:ascii="Arial" w:eastAsia="Arial" w:hAnsi="Arial" w:cs="Arial"/>
          <w:sz w:val="20"/>
          <w:szCs w:val="20"/>
        </w:rPr>
        <w:t>Nashville, TN.</w:t>
      </w:r>
    </w:p>
    <w:p w14:paraId="249D036C" w14:textId="01B6C826"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Leana Allen Bouffard, Jeffrey A. Bouffard, and Mike </w:t>
      </w:r>
      <w:proofErr w:type="spellStart"/>
      <w:r>
        <w:rPr>
          <w:rFonts w:ascii="Arial" w:eastAsia="Arial" w:hAnsi="Arial" w:cs="Arial"/>
          <w:sz w:val="20"/>
          <w:szCs w:val="20"/>
        </w:rPr>
        <w:t>Kutkze</w:t>
      </w:r>
      <w:proofErr w:type="spellEnd"/>
      <w:r>
        <w:rPr>
          <w:rFonts w:ascii="Arial" w:eastAsia="Arial" w:hAnsi="Arial" w:cs="Arial"/>
          <w:sz w:val="20"/>
          <w:szCs w:val="20"/>
        </w:rPr>
        <w:t xml:space="preserve">.  Academy of Criminal Justice Sciences Conference (2004).  </w:t>
      </w:r>
      <w:r w:rsidRPr="00853806">
        <w:rPr>
          <w:rFonts w:ascii="Arial" w:eastAsia="Arial" w:hAnsi="Arial" w:cs="Arial"/>
          <w:i/>
          <w:iCs/>
          <w:sz w:val="20"/>
          <w:szCs w:val="20"/>
        </w:rPr>
        <w:t>Investigating the Impact of Minnesota’s Bar Closing Time on DWI Arrests.</w:t>
      </w:r>
      <w:r>
        <w:rPr>
          <w:rFonts w:ascii="Arial" w:eastAsia="Arial" w:hAnsi="Arial" w:cs="Arial"/>
          <w:sz w:val="20"/>
          <w:szCs w:val="20"/>
        </w:rPr>
        <w:t xml:space="preserve"> Las Vegas, NV.</w:t>
      </w:r>
    </w:p>
    <w:p w14:paraId="3698FA9C" w14:textId="41E1E6AB" w:rsidR="00C579AF" w:rsidRDefault="004C5D15" w:rsidP="00BA03E7">
      <w:pPr>
        <w:spacing w:before="120"/>
        <w:rPr>
          <w:rFonts w:ascii="Arial" w:eastAsia="Arial" w:hAnsi="Arial" w:cs="Arial"/>
          <w:sz w:val="20"/>
          <w:szCs w:val="20"/>
        </w:rPr>
      </w:pPr>
      <w:r>
        <w:rPr>
          <w:rFonts w:ascii="Arial" w:eastAsia="Arial" w:hAnsi="Arial" w:cs="Arial"/>
          <w:b/>
          <w:sz w:val="20"/>
          <w:szCs w:val="20"/>
        </w:rPr>
        <w:t>Lindsey Bergeron</w:t>
      </w:r>
      <w:r>
        <w:rPr>
          <w:rFonts w:ascii="Arial" w:eastAsia="Arial" w:hAnsi="Arial" w:cs="Arial"/>
          <w:sz w:val="20"/>
          <w:szCs w:val="20"/>
        </w:rPr>
        <w:t xml:space="preserve"> &amp; Leana Allen Bouffard.  Red River Women’s Studies Conference (2003).  </w:t>
      </w:r>
      <w:r w:rsidRPr="00853806">
        <w:rPr>
          <w:rFonts w:ascii="Arial" w:eastAsia="Arial" w:hAnsi="Arial" w:cs="Arial"/>
          <w:i/>
          <w:iCs/>
          <w:sz w:val="20"/>
          <w:szCs w:val="20"/>
        </w:rPr>
        <w:t>Gendered Differences in Homicide Rates:  A Look at Female Offenders</w:t>
      </w:r>
      <w:r>
        <w:rPr>
          <w:rFonts w:ascii="Arial" w:eastAsia="Arial" w:hAnsi="Arial" w:cs="Arial"/>
          <w:sz w:val="20"/>
          <w:szCs w:val="20"/>
        </w:rPr>
        <w:t>.  Minnesota State University Moorhead, MN.</w:t>
      </w:r>
    </w:p>
    <w:p w14:paraId="25D30B3D" w14:textId="77777777" w:rsidR="00C579AF" w:rsidRDefault="004C5D15">
      <w:pPr>
        <w:pBdr>
          <w:top w:val="nil"/>
          <w:left w:val="nil"/>
          <w:bottom w:val="nil"/>
          <w:right w:val="nil"/>
          <w:between w:val="nil"/>
        </w:pBdr>
        <w:spacing w:before="200"/>
        <w:rPr>
          <w:rFonts w:ascii="Century" w:eastAsia="Century" w:hAnsi="Century" w:cs="Century"/>
          <w:b/>
          <w:color w:val="294433"/>
          <w:sz w:val="28"/>
          <w:szCs w:val="28"/>
        </w:rPr>
      </w:pPr>
      <w:r>
        <w:rPr>
          <w:rFonts w:ascii="Century" w:eastAsia="Century" w:hAnsi="Century" w:cs="Century"/>
          <w:b/>
          <w:color w:val="294433"/>
          <w:sz w:val="28"/>
          <w:szCs w:val="28"/>
        </w:rPr>
        <w:t>Professional Service</w:t>
      </w:r>
    </w:p>
    <w:p w14:paraId="6AD60E96" w14:textId="1F9749DF" w:rsidR="00C579AF" w:rsidRDefault="00000000" w:rsidP="42015585">
      <w:pPr>
        <w:shd w:val="clear" w:color="auto" w:fill="FFFFFF" w:themeFill="background1"/>
        <w:rPr>
          <w:rFonts w:ascii="Arial" w:eastAsia="Arial" w:hAnsi="Arial" w:cs="Arial"/>
          <w:sz w:val="20"/>
          <w:szCs w:val="20"/>
        </w:rPr>
      </w:pPr>
      <w:r>
        <w:rPr>
          <w:sz w:val="10"/>
          <w:szCs w:val="10"/>
        </w:rPr>
        <w:pict w14:anchorId="131A995E">
          <v:rect id="_x0000_i1031" style="width:0;height:1.5pt" o:hralign="center" o:hrstd="t" o:hr="t" fillcolor="#a0a0a0" stroked="f"/>
        </w:pict>
      </w:r>
      <w:r w:rsidR="004C5D15" w:rsidRPr="42015585">
        <w:rPr>
          <w:rFonts w:ascii="Arial" w:eastAsia="Arial" w:hAnsi="Arial" w:cs="Arial"/>
          <w:b/>
          <w:bCs/>
          <w:sz w:val="20"/>
          <w:szCs w:val="20"/>
        </w:rPr>
        <w:t>2024</w:t>
      </w:r>
      <w:r w:rsidR="001B29BF" w:rsidRPr="42015585">
        <w:rPr>
          <w:rFonts w:ascii="Arial" w:eastAsia="Arial" w:hAnsi="Arial" w:cs="Arial"/>
          <w:sz w:val="20"/>
          <w:szCs w:val="20"/>
        </w:rPr>
        <w:t>-</w:t>
      </w:r>
      <w:r w:rsidR="001B29BF" w:rsidRPr="42015585">
        <w:rPr>
          <w:rFonts w:ascii="Arial" w:eastAsia="Arial" w:hAnsi="Arial" w:cs="Arial"/>
          <w:b/>
          <w:bCs/>
          <w:sz w:val="20"/>
          <w:szCs w:val="20"/>
        </w:rPr>
        <w:t>Current</w:t>
      </w:r>
      <w:r w:rsidR="00A37B59">
        <w:tab/>
      </w:r>
      <w:r w:rsidR="004C5D15" w:rsidRPr="42015585">
        <w:rPr>
          <w:rFonts w:ascii="Arial" w:eastAsia="Arial" w:hAnsi="Arial" w:cs="Arial"/>
          <w:sz w:val="20"/>
          <w:szCs w:val="20"/>
        </w:rPr>
        <w:t xml:space="preserve">Peer Reviewer. </w:t>
      </w:r>
      <w:r w:rsidR="004C5D15" w:rsidRPr="42015585">
        <w:rPr>
          <w:rFonts w:ascii="Arial" w:eastAsia="Arial" w:hAnsi="Arial" w:cs="Arial"/>
          <w:i/>
          <w:iCs/>
          <w:sz w:val="20"/>
          <w:szCs w:val="20"/>
        </w:rPr>
        <w:t>Corrections: Policy, Practice, and Research.</w:t>
      </w:r>
      <w:r w:rsidR="004C5D15" w:rsidRPr="42015585">
        <w:rPr>
          <w:rFonts w:ascii="Arial" w:eastAsia="Arial" w:hAnsi="Arial" w:cs="Arial"/>
          <w:sz w:val="20"/>
          <w:szCs w:val="20"/>
        </w:rPr>
        <w:t xml:space="preserve"> Taylor &amp; Francis</w:t>
      </w:r>
    </w:p>
    <w:p w14:paraId="30FA7EB7" w14:textId="441F45C4" w:rsidR="00C579AF" w:rsidRDefault="004C5D15">
      <w:pPr>
        <w:spacing w:before="80"/>
        <w:rPr>
          <w:rFonts w:ascii="Arial" w:eastAsia="Arial" w:hAnsi="Arial" w:cs="Arial"/>
          <w:sz w:val="20"/>
          <w:szCs w:val="20"/>
        </w:rPr>
      </w:pPr>
      <w:r>
        <w:rPr>
          <w:rFonts w:ascii="Arial" w:eastAsia="Arial" w:hAnsi="Arial" w:cs="Arial"/>
          <w:b/>
          <w:sz w:val="20"/>
          <w:szCs w:val="20"/>
        </w:rPr>
        <w:t>2024</w:t>
      </w:r>
      <w:r w:rsidR="001B29BF">
        <w:rPr>
          <w:rFonts w:ascii="Arial" w:eastAsia="Arial" w:hAnsi="Arial" w:cs="Arial"/>
          <w:b/>
          <w:sz w:val="20"/>
          <w:szCs w:val="20"/>
        </w:rPr>
        <w:t>-Current</w:t>
      </w:r>
      <w:r>
        <w:rPr>
          <w:rFonts w:ascii="Arial" w:eastAsia="Arial" w:hAnsi="Arial" w:cs="Arial"/>
          <w:sz w:val="20"/>
          <w:szCs w:val="20"/>
        </w:rPr>
        <w:tab/>
        <w:t>Advisory Board Member. OIF Dream Center Reentry Facility, St. Cloud, MN</w:t>
      </w:r>
    </w:p>
    <w:p w14:paraId="14DBED74" w14:textId="1D850AC5" w:rsidR="00C579AF" w:rsidRDefault="004C5D15">
      <w:pPr>
        <w:spacing w:before="80"/>
        <w:rPr>
          <w:rFonts w:ascii="Arial" w:eastAsia="Arial" w:hAnsi="Arial" w:cs="Arial"/>
          <w:sz w:val="20"/>
          <w:szCs w:val="20"/>
        </w:rPr>
      </w:pPr>
      <w:r>
        <w:rPr>
          <w:rFonts w:ascii="Arial" w:eastAsia="Arial" w:hAnsi="Arial" w:cs="Arial"/>
          <w:b/>
          <w:sz w:val="20"/>
          <w:szCs w:val="20"/>
        </w:rPr>
        <w:t>2023</w:t>
      </w:r>
      <w:r w:rsidR="00F150D9">
        <w:rPr>
          <w:rFonts w:ascii="Arial" w:eastAsia="Arial" w:hAnsi="Arial" w:cs="Arial"/>
          <w:b/>
          <w:sz w:val="20"/>
          <w:szCs w:val="20"/>
        </w:rPr>
        <w:t xml:space="preserve"> &amp; 2025</w:t>
      </w:r>
      <w:r>
        <w:rPr>
          <w:rFonts w:ascii="Arial" w:eastAsia="Arial" w:hAnsi="Arial" w:cs="Arial"/>
          <w:sz w:val="20"/>
          <w:szCs w:val="20"/>
        </w:rPr>
        <w:tab/>
        <w:t xml:space="preserve">External Reviewer: </w:t>
      </w:r>
      <w:r w:rsidRPr="003F2A7F">
        <w:rPr>
          <w:rFonts w:ascii="Arial" w:eastAsia="Arial" w:hAnsi="Arial" w:cs="Arial"/>
          <w:i/>
          <w:iCs/>
          <w:sz w:val="20"/>
          <w:szCs w:val="20"/>
        </w:rPr>
        <w:t>Child Abuse, Child Exploitation, and Criminal Justice Responses</w:t>
      </w:r>
      <w:r>
        <w:rPr>
          <w:rFonts w:ascii="Arial" w:eastAsia="Arial" w:hAnsi="Arial" w:cs="Arial"/>
          <w:sz w:val="20"/>
          <w:szCs w:val="20"/>
        </w:rPr>
        <w:t>. Rowan &amp; Littlefield</w:t>
      </w:r>
    </w:p>
    <w:p w14:paraId="54312CBE" w14:textId="1F574614" w:rsidR="00C579AF" w:rsidRDefault="004C5D15">
      <w:pPr>
        <w:spacing w:before="80"/>
        <w:rPr>
          <w:rFonts w:ascii="Arial" w:eastAsia="Arial" w:hAnsi="Arial" w:cs="Arial"/>
          <w:sz w:val="20"/>
          <w:szCs w:val="20"/>
        </w:rPr>
      </w:pPr>
      <w:r>
        <w:rPr>
          <w:rFonts w:ascii="Arial" w:eastAsia="Arial" w:hAnsi="Arial" w:cs="Arial"/>
          <w:b/>
          <w:sz w:val="20"/>
          <w:szCs w:val="20"/>
        </w:rPr>
        <w:t>2022-</w:t>
      </w:r>
      <w:r w:rsidR="00F150D9">
        <w:rPr>
          <w:rFonts w:ascii="Arial" w:eastAsia="Arial" w:hAnsi="Arial" w:cs="Arial"/>
          <w:b/>
          <w:sz w:val="20"/>
          <w:szCs w:val="20"/>
        </w:rPr>
        <w:t>2025</w:t>
      </w:r>
      <w:r>
        <w:rPr>
          <w:rFonts w:ascii="Arial" w:eastAsia="Arial" w:hAnsi="Arial" w:cs="Arial"/>
          <w:sz w:val="20"/>
          <w:szCs w:val="20"/>
        </w:rPr>
        <w:tab/>
        <w:t>Criminal Justice Association, Faculty Advisor Dept of Criminal Justice Studies, St. Cloud State University</w:t>
      </w:r>
    </w:p>
    <w:p w14:paraId="7D8E584D" w14:textId="4AEF0928" w:rsidR="00C579AF" w:rsidRDefault="004C5D15">
      <w:pPr>
        <w:spacing w:before="80"/>
        <w:rPr>
          <w:rFonts w:ascii="Arial" w:eastAsia="Arial" w:hAnsi="Arial" w:cs="Arial"/>
          <w:sz w:val="20"/>
          <w:szCs w:val="20"/>
        </w:rPr>
      </w:pPr>
      <w:r>
        <w:rPr>
          <w:rFonts w:ascii="Arial" w:eastAsia="Arial" w:hAnsi="Arial" w:cs="Arial"/>
          <w:b/>
          <w:sz w:val="20"/>
          <w:szCs w:val="20"/>
        </w:rPr>
        <w:t>2016-Current</w:t>
      </w:r>
      <w:r>
        <w:rPr>
          <w:rFonts w:ascii="Arial" w:eastAsia="Arial" w:hAnsi="Arial" w:cs="Arial"/>
          <w:sz w:val="20"/>
          <w:szCs w:val="20"/>
        </w:rPr>
        <w:tab/>
        <w:t xml:space="preserve">Peer Reviewer: </w:t>
      </w:r>
      <w:r w:rsidR="003F2A7F" w:rsidRPr="003F2A7F">
        <w:rPr>
          <w:rFonts w:ascii="Arial" w:eastAsia="Arial" w:hAnsi="Arial" w:cs="Arial"/>
          <w:i/>
          <w:iCs/>
          <w:sz w:val="20"/>
          <w:szCs w:val="20"/>
        </w:rPr>
        <w:t>Y</w:t>
      </w:r>
      <w:r w:rsidRPr="003F2A7F">
        <w:rPr>
          <w:rFonts w:ascii="Arial" w:eastAsia="Arial" w:hAnsi="Arial" w:cs="Arial"/>
          <w:i/>
          <w:iCs/>
          <w:sz w:val="20"/>
          <w:szCs w:val="20"/>
        </w:rPr>
        <w:t>outh Violence in Juvenile Detention</w:t>
      </w:r>
      <w:r w:rsidR="003F2A7F">
        <w:rPr>
          <w:rFonts w:ascii="Arial" w:eastAsia="Arial" w:hAnsi="Arial" w:cs="Arial"/>
          <w:sz w:val="20"/>
          <w:szCs w:val="20"/>
        </w:rPr>
        <w:t>. Sage Publications</w:t>
      </w:r>
    </w:p>
    <w:p w14:paraId="58DE75A9" w14:textId="77777777" w:rsidR="00C579AF" w:rsidRDefault="004C5D15">
      <w:pPr>
        <w:spacing w:before="80"/>
        <w:rPr>
          <w:rFonts w:ascii="Arial" w:eastAsia="Arial" w:hAnsi="Arial" w:cs="Arial"/>
          <w:sz w:val="20"/>
          <w:szCs w:val="20"/>
        </w:rPr>
      </w:pPr>
      <w:r>
        <w:rPr>
          <w:rFonts w:ascii="Arial" w:eastAsia="Arial" w:hAnsi="Arial" w:cs="Arial"/>
          <w:b/>
          <w:sz w:val="20"/>
          <w:szCs w:val="20"/>
        </w:rPr>
        <w:t>2016-Current</w:t>
      </w:r>
      <w:r>
        <w:rPr>
          <w:rFonts w:ascii="Arial" w:eastAsia="Arial" w:hAnsi="Arial" w:cs="Arial"/>
          <w:sz w:val="20"/>
          <w:szCs w:val="20"/>
        </w:rPr>
        <w:tab/>
      </w:r>
      <w:r w:rsidRPr="003F2A7F">
        <w:rPr>
          <w:rFonts w:ascii="Arial" w:eastAsia="Arial" w:hAnsi="Arial" w:cs="Arial"/>
          <w:i/>
          <w:iCs/>
          <w:sz w:val="20"/>
          <w:szCs w:val="20"/>
        </w:rPr>
        <w:t>Research Methods</w:t>
      </w:r>
      <w:r>
        <w:rPr>
          <w:rFonts w:ascii="Arial" w:eastAsia="Arial" w:hAnsi="Arial" w:cs="Arial"/>
          <w:sz w:val="20"/>
          <w:szCs w:val="20"/>
        </w:rPr>
        <w:t xml:space="preserve"> Textbook Reviewer, Sage Publications</w:t>
      </w:r>
    </w:p>
    <w:p w14:paraId="6954BF9D" w14:textId="77777777" w:rsidR="00C579AF" w:rsidRDefault="004C5D15">
      <w:pPr>
        <w:spacing w:before="80"/>
        <w:rPr>
          <w:rFonts w:ascii="Arial" w:eastAsia="Arial" w:hAnsi="Arial" w:cs="Arial"/>
          <w:sz w:val="20"/>
          <w:szCs w:val="20"/>
        </w:rPr>
      </w:pPr>
      <w:r>
        <w:rPr>
          <w:rFonts w:ascii="Arial" w:eastAsia="Arial" w:hAnsi="Arial" w:cs="Arial"/>
          <w:b/>
          <w:sz w:val="20"/>
          <w:szCs w:val="20"/>
        </w:rPr>
        <w:t>2016- Current</w:t>
      </w:r>
      <w:r>
        <w:rPr>
          <w:rFonts w:ascii="Arial" w:eastAsia="Arial" w:hAnsi="Arial" w:cs="Arial"/>
          <w:b/>
          <w:sz w:val="20"/>
          <w:szCs w:val="20"/>
        </w:rPr>
        <w:tab/>
      </w:r>
      <w:r>
        <w:rPr>
          <w:rFonts w:ascii="Arial" w:eastAsia="Arial" w:hAnsi="Arial" w:cs="Arial"/>
          <w:sz w:val="20"/>
          <w:szCs w:val="20"/>
        </w:rPr>
        <w:t xml:space="preserve">Ad Hoc Reviewer: </w:t>
      </w:r>
      <w:r w:rsidRPr="003F2A7F">
        <w:rPr>
          <w:rFonts w:ascii="Arial" w:eastAsia="Arial" w:hAnsi="Arial" w:cs="Arial"/>
          <w:i/>
          <w:iCs/>
          <w:sz w:val="20"/>
          <w:szCs w:val="20"/>
        </w:rPr>
        <w:t>Journal of Offender Rehabilitation</w:t>
      </w:r>
    </w:p>
    <w:p w14:paraId="7347E776" w14:textId="77777777" w:rsidR="00C579AF" w:rsidRDefault="004C5D15">
      <w:pPr>
        <w:spacing w:before="80"/>
        <w:rPr>
          <w:rFonts w:ascii="Arial" w:eastAsia="Arial" w:hAnsi="Arial" w:cs="Arial"/>
          <w:sz w:val="20"/>
          <w:szCs w:val="20"/>
        </w:rPr>
      </w:pPr>
      <w:r>
        <w:rPr>
          <w:rFonts w:ascii="Arial" w:eastAsia="Arial" w:hAnsi="Arial" w:cs="Arial"/>
          <w:b/>
          <w:sz w:val="20"/>
          <w:szCs w:val="20"/>
        </w:rPr>
        <w:t>2014-Current</w:t>
      </w:r>
      <w:r>
        <w:rPr>
          <w:rFonts w:ascii="Arial" w:eastAsia="Arial" w:hAnsi="Arial" w:cs="Arial"/>
          <w:sz w:val="20"/>
          <w:szCs w:val="20"/>
        </w:rPr>
        <w:tab/>
        <w:t>Member: Midwestern Minnesota Reentry Coalition</w:t>
      </w:r>
    </w:p>
    <w:p w14:paraId="28879C9E" w14:textId="77777777" w:rsidR="00C579AF" w:rsidRDefault="004C5D15">
      <w:pPr>
        <w:spacing w:before="80"/>
        <w:rPr>
          <w:rFonts w:ascii="Arial" w:eastAsia="Arial" w:hAnsi="Arial" w:cs="Arial"/>
          <w:sz w:val="20"/>
          <w:szCs w:val="20"/>
        </w:rPr>
      </w:pPr>
      <w:r>
        <w:rPr>
          <w:rFonts w:ascii="Arial" w:eastAsia="Arial" w:hAnsi="Arial" w:cs="Arial"/>
          <w:b/>
          <w:sz w:val="20"/>
          <w:szCs w:val="20"/>
        </w:rPr>
        <w:t>2014-Current</w:t>
      </w:r>
      <w:r>
        <w:rPr>
          <w:rFonts w:ascii="Arial" w:eastAsia="Arial" w:hAnsi="Arial" w:cs="Arial"/>
          <w:sz w:val="20"/>
          <w:szCs w:val="20"/>
        </w:rPr>
        <w:tab/>
        <w:t>Volunteer: St. Cloud Correctional Facility Reentry Program</w:t>
      </w:r>
    </w:p>
    <w:p w14:paraId="759031E3" w14:textId="77777777" w:rsidR="00C579AF" w:rsidRDefault="004C5D15">
      <w:pPr>
        <w:spacing w:before="80"/>
        <w:rPr>
          <w:rFonts w:ascii="Arial" w:eastAsia="Arial" w:hAnsi="Arial" w:cs="Arial"/>
          <w:sz w:val="20"/>
          <w:szCs w:val="20"/>
        </w:rPr>
      </w:pPr>
      <w:r>
        <w:rPr>
          <w:rFonts w:ascii="Arial" w:eastAsia="Arial" w:hAnsi="Arial" w:cs="Arial"/>
          <w:b/>
          <w:sz w:val="20"/>
          <w:szCs w:val="20"/>
        </w:rPr>
        <w:t>2009-Current</w:t>
      </w:r>
      <w:r>
        <w:rPr>
          <w:rFonts w:ascii="Arial" w:eastAsia="Arial" w:hAnsi="Arial" w:cs="Arial"/>
          <w:b/>
          <w:sz w:val="20"/>
          <w:szCs w:val="20"/>
        </w:rPr>
        <w:tab/>
      </w:r>
      <w:r>
        <w:rPr>
          <w:rFonts w:ascii="Arial" w:eastAsia="Arial" w:hAnsi="Arial" w:cs="Arial"/>
          <w:sz w:val="20"/>
          <w:szCs w:val="20"/>
        </w:rPr>
        <w:t xml:space="preserve">Peer Reviewer for </w:t>
      </w:r>
      <w:r w:rsidRPr="003F2A7F">
        <w:rPr>
          <w:rFonts w:ascii="Arial" w:eastAsia="Arial" w:hAnsi="Arial" w:cs="Arial"/>
          <w:i/>
          <w:iCs/>
          <w:sz w:val="20"/>
          <w:szCs w:val="20"/>
        </w:rPr>
        <w:t>Victims &amp; Offenders</w:t>
      </w:r>
    </w:p>
    <w:p w14:paraId="37D6BF29" w14:textId="77777777" w:rsidR="00C579AF" w:rsidRDefault="004C5D15">
      <w:pPr>
        <w:spacing w:before="80"/>
        <w:rPr>
          <w:rFonts w:ascii="Arial" w:eastAsia="Arial" w:hAnsi="Arial" w:cs="Arial"/>
          <w:sz w:val="20"/>
          <w:szCs w:val="20"/>
        </w:rPr>
      </w:pPr>
      <w:r>
        <w:rPr>
          <w:rFonts w:ascii="Arial" w:eastAsia="Arial" w:hAnsi="Arial" w:cs="Arial"/>
          <w:b/>
          <w:sz w:val="20"/>
          <w:szCs w:val="20"/>
        </w:rPr>
        <w:t>2014</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Peer Reviewer. </w:t>
      </w:r>
      <w:r w:rsidRPr="003F2A7F">
        <w:rPr>
          <w:rFonts w:ascii="Arial" w:eastAsia="Arial" w:hAnsi="Arial" w:cs="Arial"/>
          <w:i/>
          <w:iCs/>
          <w:sz w:val="20"/>
          <w:szCs w:val="20"/>
        </w:rPr>
        <w:t>Applied Research Methods in Criminology and Criminal Justice</w:t>
      </w:r>
      <w:r>
        <w:rPr>
          <w:rFonts w:ascii="Arial" w:eastAsia="Arial" w:hAnsi="Arial" w:cs="Arial"/>
          <w:sz w:val="20"/>
          <w:szCs w:val="20"/>
        </w:rPr>
        <w:t xml:space="preserve"> Text: Sage Publications</w:t>
      </w:r>
    </w:p>
    <w:p w14:paraId="44705EBD" w14:textId="77777777" w:rsidR="00C579AF" w:rsidRDefault="004C5D15">
      <w:pPr>
        <w:spacing w:before="80"/>
        <w:rPr>
          <w:rFonts w:ascii="Arial" w:eastAsia="Arial" w:hAnsi="Arial" w:cs="Arial"/>
          <w:sz w:val="20"/>
          <w:szCs w:val="20"/>
        </w:rPr>
      </w:pPr>
      <w:r>
        <w:rPr>
          <w:rFonts w:ascii="Arial" w:eastAsia="Arial" w:hAnsi="Arial" w:cs="Arial"/>
          <w:b/>
          <w:sz w:val="20"/>
          <w:szCs w:val="20"/>
        </w:rPr>
        <w:t>2013</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Peer Reviewer: </w:t>
      </w:r>
      <w:r w:rsidRPr="003F2A7F">
        <w:rPr>
          <w:rFonts w:ascii="Arial" w:eastAsia="Arial" w:hAnsi="Arial" w:cs="Arial"/>
          <w:i/>
          <w:iCs/>
          <w:sz w:val="20"/>
          <w:szCs w:val="20"/>
        </w:rPr>
        <w:t>Victimology</w:t>
      </w:r>
      <w:r>
        <w:rPr>
          <w:rFonts w:ascii="Arial" w:eastAsia="Arial" w:hAnsi="Arial" w:cs="Arial"/>
          <w:sz w:val="20"/>
          <w:szCs w:val="20"/>
        </w:rPr>
        <w:t xml:space="preserve"> Text: Sage Publications</w:t>
      </w:r>
    </w:p>
    <w:p w14:paraId="25EF4025" w14:textId="2EADB1B8" w:rsidR="00C579AF" w:rsidRDefault="004C5D15">
      <w:pPr>
        <w:spacing w:before="80"/>
        <w:rPr>
          <w:rFonts w:ascii="Arial" w:eastAsia="Arial" w:hAnsi="Arial" w:cs="Arial"/>
          <w:sz w:val="20"/>
          <w:szCs w:val="20"/>
        </w:rPr>
      </w:pPr>
      <w:r>
        <w:rPr>
          <w:rFonts w:ascii="Arial" w:eastAsia="Arial" w:hAnsi="Arial" w:cs="Arial"/>
          <w:b/>
          <w:sz w:val="20"/>
          <w:szCs w:val="20"/>
        </w:rPr>
        <w:t>2012-2013</w:t>
      </w:r>
      <w:r>
        <w:rPr>
          <w:rFonts w:ascii="Arial" w:eastAsia="Arial" w:hAnsi="Arial" w:cs="Arial"/>
          <w:b/>
          <w:sz w:val="20"/>
          <w:szCs w:val="20"/>
        </w:rPr>
        <w:tab/>
      </w:r>
      <w:r>
        <w:rPr>
          <w:rFonts w:ascii="Arial" w:eastAsia="Arial" w:hAnsi="Arial" w:cs="Arial"/>
          <w:sz w:val="20"/>
          <w:szCs w:val="20"/>
        </w:rPr>
        <w:t>Chair of Search Committee for Criminal Justice Faculty Position. N</w:t>
      </w:r>
      <w:r w:rsidR="007B18D7">
        <w:rPr>
          <w:rFonts w:ascii="Arial" w:eastAsia="Arial" w:hAnsi="Arial" w:cs="Arial"/>
          <w:sz w:val="20"/>
          <w:szCs w:val="20"/>
        </w:rPr>
        <w:t xml:space="preserve">ova </w:t>
      </w:r>
      <w:r>
        <w:rPr>
          <w:rFonts w:ascii="Arial" w:eastAsia="Arial" w:hAnsi="Arial" w:cs="Arial"/>
          <w:sz w:val="20"/>
          <w:szCs w:val="20"/>
        </w:rPr>
        <w:t>S</w:t>
      </w:r>
      <w:r w:rsidR="007B18D7">
        <w:rPr>
          <w:rFonts w:ascii="Arial" w:eastAsia="Arial" w:hAnsi="Arial" w:cs="Arial"/>
          <w:sz w:val="20"/>
          <w:szCs w:val="20"/>
        </w:rPr>
        <w:t>outheastern University, FL.</w:t>
      </w:r>
    </w:p>
    <w:p w14:paraId="667C89DB" w14:textId="77777777" w:rsidR="00C579AF" w:rsidRDefault="004C5D15">
      <w:pPr>
        <w:spacing w:before="80"/>
        <w:rPr>
          <w:rFonts w:ascii="Arial" w:eastAsia="Arial" w:hAnsi="Arial" w:cs="Arial"/>
          <w:sz w:val="20"/>
          <w:szCs w:val="20"/>
        </w:rPr>
      </w:pPr>
      <w:r>
        <w:rPr>
          <w:rFonts w:ascii="Arial" w:eastAsia="Arial" w:hAnsi="Arial" w:cs="Arial"/>
          <w:b/>
          <w:sz w:val="20"/>
          <w:szCs w:val="20"/>
        </w:rPr>
        <w:t>2013</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Peer Reviewer: </w:t>
      </w:r>
      <w:r w:rsidRPr="004B276E">
        <w:rPr>
          <w:rFonts w:ascii="Arial" w:eastAsia="Arial" w:hAnsi="Arial" w:cs="Arial"/>
          <w:i/>
          <w:iCs/>
          <w:sz w:val="20"/>
          <w:szCs w:val="20"/>
        </w:rPr>
        <w:t>Introduction to Corrections</w:t>
      </w:r>
      <w:r>
        <w:rPr>
          <w:rFonts w:ascii="Arial" w:eastAsia="Arial" w:hAnsi="Arial" w:cs="Arial"/>
          <w:sz w:val="20"/>
          <w:szCs w:val="20"/>
        </w:rPr>
        <w:t xml:space="preserve"> Text: Sage Publications</w:t>
      </w:r>
    </w:p>
    <w:p w14:paraId="52C17C29" w14:textId="77777777" w:rsidR="00C579AF" w:rsidRDefault="004C5D15">
      <w:pPr>
        <w:spacing w:before="80"/>
        <w:rPr>
          <w:rFonts w:ascii="Arial" w:eastAsia="Arial" w:hAnsi="Arial" w:cs="Arial"/>
          <w:sz w:val="20"/>
          <w:szCs w:val="20"/>
        </w:rPr>
      </w:pPr>
      <w:r>
        <w:rPr>
          <w:rFonts w:ascii="Arial" w:eastAsia="Arial" w:hAnsi="Arial" w:cs="Arial"/>
          <w:b/>
          <w:sz w:val="20"/>
          <w:szCs w:val="20"/>
        </w:rPr>
        <w:lastRenderedPageBreak/>
        <w:t>2012-2013</w:t>
      </w:r>
      <w:r>
        <w:rPr>
          <w:rFonts w:ascii="Arial" w:eastAsia="Arial" w:hAnsi="Arial" w:cs="Arial"/>
          <w:b/>
          <w:sz w:val="20"/>
          <w:szCs w:val="20"/>
        </w:rPr>
        <w:tab/>
      </w:r>
      <w:r>
        <w:rPr>
          <w:rFonts w:ascii="Arial" w:eastAsia="Arial" w:hAnsi="Arial" w:cs="Arial"/>
          <w:sz w:val="20"/>
          <w:szCs w:val="20"/>
        </w:rPr>
        <w:t>Broward County Reentry Coalition Member</w:t>
      </w:r>
    </w:p>
    <w:p w14:paraId="63C5166C" w14:textId="77777777" w:rsidR="00C579AF" w:rsidRDefault="004C5D15">
      <w:pPr>
        <w:spacing w:before="80"/>
        <w:rPr>
          <w:rFonts w:ascii="Arial" w:eastAsia="Arial" w:hAnsi="Arial" w:cs="Arial"/>
          <w:sz w:val="20"/>
          <w:szCs w:val="20"/>
        </w:rPr>
      </w:pPr>
      <w:r>
        <w:rPr>
          <w:rFonts w:ascii="Arial" w:eastAsia="Arial" w:hAnsi="Arial" w:cs="Arial"/>
          <w:b/>
          <w:sz w:val="20"/>
          <w:szCs w:val="20"/>
        </w:rPr>
        <w:t>2012</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Ph.D. Candidate Selection Committee Member. Nova Southeastern University Criminal Justice Institute</w:t>
      </w:r>
    </w:p>
    <w:p w14:paraId="1AFA0BCC" w14:textId="77777777" w:rsidR="00C579AF" w:rsidRDefault="004C5D15">
      <w:pPr>
        <w:spacing w:before="80"/>
        <w:rPr>
          <w:rFonts w:ascii="Arial" w:eastAsia="Arial" w:hAnsi="Arial" w:cs="Arial"/>
          <w:sz w:val="20"/>
          <w:szCs w:val="20"/>
        </w:rPr>
      </w:pPr>
      <w:r>
        <w:rPr>
          <w:rFonts w:ascii="Arial" w:eastAsia="Arial" w:hAnsi="Arial" w:cs="Arial"/>
          <w:b/>
          <w:sz w:val="20"/>
          <w:szCs w:val="20"/>
        </w:rPr>
        <w:t>2012</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Peer Reviewer for Victimology Text - Sage Publications</w:t>
      </w:r>
    </w:p>
    <w:p w14:paraId="05A34D6E" w14:textId="77777777" w:rsidR="00C579AF" w:rsidRDefault="004C5D15">
      <w:pPr>
        <w:spacing w:before="80"/>
        <w:rPr>
          <w:rFonts w:ascii="Arial" w:eastAsia="Arial" w:hAnsi="Arial" w:cs="Arial"/>
          <w:sz w:val="20"/>
          <w:szCs w:val="20"/>
        </w:rPr>
      </w:pPr>
      <w:r>
        <w:rPr>
          <w:rFonts w:ascii="Arial" w:eastAsia="Arial" w:hAnsi="Arial" w:cs="Arial"/>
          <w:b/>
          <w:sz w:val="20"/>
          <w:szCs w:val="20"/>
        </w:rPr>
        <w:t>2012</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Peer Reviewer for “Crime &amp; Justice in America: An Introduction to Criminal Justice” - Anderson Publishing</w:t>
      </w:r>
    </w:p>
    <w:p w14:paraId="64DE30E7" w14:textId="77777777" w:rsidR="00C579AF" w:rsidRDefault="004C5D15">
      <w:pPr>
        <w:spacing w:before="80"/>
        <w:rPr>
          <w:rFonts w:ascii="Arial" w:eastAsia="Arial" w:hAnsi="Arial" w:cs="Arial"/>
          <w:sz w:val="20"/>
          <w:szCs w:val="20"/>
        </w:rPr>
      </w:pPr>
      <w:r>
        <w:rPr>
          <w:rFonts w:ascii="Arial" w:eastAsia="Arial" w:hAnsi="Arial" w:cs="Arial"/>
          <w:b/>
          <w:sz w:val="20"/>
          <w:szCs w:val="20"/>
        </w:rPr>
        <w:t>2011-2013</w:t>
      </w:r>
      <w:r>
        <w:rPr>
          <w:rFonts w:ascii="Arial" w:eastAsia="Arial" w:hAnsi="Arial" w:cs="Arial"/>
          <w:b/>
          <w:sz w:val="20"/>
          <w:szCs w:val="20"/>
        </w:rPr>
        <w:tab/>
      </w:r>
      <w:r>
        <w:rPr>
          <w:rFonts w:ascii="Arial" w:eastAsia="Arial" w:hAnsi="Arial" w:cs="Arial"/>
          <w:sz w:val="20"/>
          <w:szCs w:val="20"/>
        </w:rPr>
        <w:t>Faculty Advisor: Alpha Phi Sigma, National Criminal Justice Honor Society. NSU, Omega Tau</w:t>
      </w:r>
    </w:p>
    <w:p w14:paraId="3B06F3BF" w14:textId="7240E3DB" w:rsidR="00C579AF" w:rsidRDefault="004C5D15">
      <w:pPr>
        <w:spacing w:before="80"/>
        <w:rPr>
          <w:rFonts w:ascii="Arial" w:eastAsia="Arial" w:hAnsi="Arial" w:cs="Arial"/>
          <w:sz w:val="20"/>
          <w:szCs w:val="20"/>
        </w:rPr>
      </w:pPr>
      <w:r>
        <w:rPr>
          <w:rFonts w:ascii="Arial" w:eastAsia="Arial" w:hAnsi="Arial" w:cs="Arial"/>
          <w:b/>
          <w:sz w:val="20"/>
          <w:szCs w:val="20"/>
        </w:rPr>
        <w:t>2011</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Peer Reviewer: </w:t>
      </w:r>
      <w:r w:rsidRPr="004B276E">
        <w:rPr>
          <w:rFonts w:ascii="Arial" w:eastAsia="Arial" w:hAnsi="Arial" w:cs="Arial"/>
          <w:i/>
          <w:iCs/>
          <w:sz w:val="20"/>
          <w:szCs w:val="20"/>
        </w:rPr>
        <w:t>Introduction to Corrections</w:t>
      </w:r>
      <w:r>
        <w:rPr>
          <w:rFonts w:ascii="Arial" w:eastAsia="Arial" w:hAnsi="Arial" w:cs="Arial"/>
          <w:sz w:val="20"/>
          <w:szCs w:val="20"/>
        </w:rPr>
        <w:t xml:space="preserve"> text:  Sage Publications</w:t>
      </w:r>
    </w:p>
    <w:p w14:paraId="14C1BA76" w14:textId="2B0B9821" w:rsidR="00C579AF" w:rsidRDefault="004C5D15">
      <w:pPr>
        <w:spacing w:before="80"/>
        <w:ind w:left="1417" w:hanging="1417"/>
        <w:rPr>
          <w:rFonts w:ascii="Arial" w:eastAsia="Arial" w:hAnsi="Arial" w:cs="Arial"/>
          <w:sz w:val="20"/>
          <w:szCs w:val="20"/>
        </w:rPr>
      </w:pPr>
      <w:r>
        <w:rPr>
          <w:rFonts w:ascii="Arial" w:eastAsia="Arial" w:hAnsi="Arial" w:cs="Arial"/>
          <w:b/>
          <w:sz w:val="20"/>
          <w:szCs w:val="20"/>
        </w:rPr>
        <w:t>1999-200</w:t>
      </w:r>
      <w:r w:rsidR="00B86759">
        <w:rPr>
          <w:rFonts w:ascii="Arial" w:eastAsia="Arial" w:hAnsi="Arial" w:cs="Arial"/>
          <w:b/>
          <w:sz w:val="20"/>
          <w:szCs w:val="20"/>
        </w:rPr>
        <w:t>2</w:t>
      </w:r>
      <w:r>
        <w:rPr>
          <w:rFonts w:ascii="Arial" w:eastAsia="Arial" w:hAnsi="Arial" w:cs="Arial"/>
          <w:b/>
          <w:sz w:val="20"/>
          <w:szCs w:val="20"/>
        </w:rPr>
        <w:t xml:space="preserve">        </w:t>
      </w:r>
      <w:r w:rsidR="00B86759" w:rsidRPr="00B86759">
        <w:rPr>
          <w:rFonts w:ascii="Arial" w:eastAsia="Arial" w:hAnsi="Arial" w:cs="Arial"/>
          <w:sz w:val="20"/>
          <w:szCs w:val="20"/>
        </w:rPr>
        <w:t>Practitioner/Supervisor:</w:t>
      </w:r>
      <w:r w:rsidR="00B86759">
        <w:rPr>
          <w:rFonts w:ascii="Arial" w:eastAsia="Arial" w:hAnsi="Arial" w:cs="Arial"/>
          <w:b/>
          <w:sz w:val="20"/>
          <w:szCs w:val="20"/>
        </w:rPr>
        <w:t xml:space="preserve"> </w:t>
      </w:r>
      <w:r>
        <w:rPr>
          <w:rFonts w:ascii="Arial" w:eastAsia="Arial" w:hAnsi="Arial" w:cs="Arial"/>
          <w:sz w:val="20"/>
          <w:szCs w:val="20"/>
        </w:rPr>
        <w:t>Red River Victory Ranch, Fargo, ND:</w:t>
      </w:r>
      <w:r w:rsidR="00B86759">
        <w:rPr>
          <w:rFonts w:ascii="Arial" w:eastAsia="Arial" w:hAnsi="Arial" w:cs="Arial"/>
          <w:sz w:val="20"/>
          <w:szCs w:val="20"/>
        </w:rPr>
        <w:t xml:space="preserve"> R</w:t>
      </w:r>
      <w:r>
        <w:rPr>
          <w:rFonts w:ascii="Arial" w:eastAsia="Arial" w:hAnsi="Arial" w:cs="Arial"/>
          <w:sz w:val="20"/>
          <w:szCs w:val="20"/>
        </w:rPr>
        <w:t>esidential</w:t>
      </w:r>
      <w:r w:rsidR="00B86759">
        <w:rPr>
          <w:rFonts w:ascii="Arial" w:eastAsia="Arial" w:hAnsi="Arial" w:cs="Arial"/>
          <w:sz w:val="20"/>
          <w:szCs w:val="20"/>
        </w:rPr>
        <w:t xml:space="preserve"> outpatient</w:t>
      </w:r>
      <w:r>
        <w:rPr>
          <w:rFonts w:ascii="Arial" w:eastAsia="Arial" w:hAnsi="Arial" w:cs="Arial"/>
          <w:sz w:val="20"/>
          <w:szCs w:val="20"/>
        </w:rPr>
        <w:t xml:space="preserve"> treatment </w:t>
      </w:r>
      <w:r w:rsidR="00B86759">
        <w:rPr>
          <w:rFonts w:ascii="Arial" w:eastAsia="Arial" w:hAnsi="Arial" w:cs="Arial"/>
          <w:sz w:val="20"/>
          <w:szCs w:val="20"/>
        </w:rPr>
        <w:t>facility</w:t>
      </w:r>
      <w:r>
        <w:rPr>
          <w:rFonts w:ascii="Arial" w:eastAsia="Arial" w:hAnsi="Arial" w:cs="Arial"/>
          <w:sz w:val="20"/>
          <w:szCs w:val="20"/>
        </w:rPr>
        <w:t xml:space="preserve"> for at-risk and delinquent juveniles</w:t>
      </w:r>
      <w:r>
        <w:rPr>
          <w:rFonts w:ascii="Arial" w:eastAsia="Arial" w:hAnsi="Arial" w:cs="Arial"/>
          <w:b/>
          <w:sz w:val="20"/>
          <w:szCs w:val="20"/>
        </w:rPr>
        <w:tab/>
      </w:r>
    </w:p>
    <w:p w14:paraId="671AECB3" w14:textId="77777777" w:rsidR="00C579AF" w:rsidRDefault="004C5D15">
      <w:pPr>
        <w:spacing w:before="200"/>
        <w:rPr>
          <w:rFonts w:ascii="Century" w:eastAsia="Century" w:hAnsi="Century" w:cs="Century"/>
          <w:b/>
          <w:color w:val="294433"/>
          <w:sz w:val="28"/>
          <w:szCs w:val="28"/>
        </w:rPr>
      </w:pPr>
      <w:r>
        <w:rPr>
          <w:rFonts w:ascii="Century" w:eastAsia="Century" w:hAnsi="Century" w:cs="Century"/>
          <w:b/>
          <w:color w:val="294433"/>
          <w:sz w:val="28"/>
          <w:szCs w:val="28"/>
        </w:rPr>
        <w:t>Grants</w:t>
      </w:r>
    </w:p>
    <w:p w14:paraId="0EF772D6" w14:textId="77777777" w:rsidR="00C579AF" w:rsidRDefault="00000000">
      <w:pPr>
        <w:shd w:val="clear" w:color="auto" w:fill="FFFFFF"/>
        <w:rPr>
          <w:rFonts w:ascii="Arial" w:eastAsia="Arial" w:hAnsi="Arial" w:cs="Arial"/>
          <w:sz w:val="10"/>
          <w:szCs w:val="10"/>
        </w:rPr>
      </w:pPr>
      <w:r>
        <w:rPr>
          <w:sz w:val="10"/>
          <w:szCs w:val="10"/>
        </w:rPr>
        <w:pict w14:anchorId="7E7A6211">
          <v:rect id="_x0000_i1032" style="width:0;height:1.5pt" o:hralign="center" o:hrstd="t" o:hr="t" fillcolor="#a0a0a0" stroked="f"/>
        </w:pict>
      </w:r>
    </w:p>
    <w:p w14:paraId="1CB8CCA4" w14:textId="77777777" w:rsidR="00C579AF" w:rsidRDefault="004C5D15">
      <w:pPr>
        <w:spacing w:before="80"/>
        <w:rPr>
          <w:rFonts w:ascii="Arial" w:eastAsia="Arial" w:hAnsi="Arial" w:cs="Arial"/>
          <w:sz w:val="20"/>
          <w:szCs w:val="20"/>
        </w:rPr>
      </w:pPr>
      <w:r>
        <w:rPr>
          <w:rFonts w:ascii="Arial" w:eastAsia="Arial" w:hAnsi="Arial" w:cs="Arial"/>
          <w:b/>
          <w:sz w:val="20"/>
          <w:szCs w:val="20"/>
        </w:rPr>
        <w:t xml:space="preserve">2022-2023 | </w:t>
      </w:r>
      <w:proofErr w:type="spellStart"/>
      <w:r>
        <w:rPr>
          <w:rFonts w:ascii="Arial" w:eastAsia="Arial" w:hAnsi="Arial" w:cs="Arial"/>
          <w:sz w:val="20"/>
          <w:szCs w:val="20"/>
        </w:rPr>
        <w:t>Hellervik</w:t>
      </w:r>
      <w:proofErr w:type="spellEnd"/>
      <w:r>
        <w:rPr>
          <w:rFonts w:ascii="Arial" w:eastAsia="Arial" w:hAnsi="Arial" w:cs="Arial"/>
          <w:sz w:val="20"/>
          <w:szCs w:val="20"/>
        </w:rPr>
        <w:t xml:space="preserve"> Prize, St. Cloud State University. </w:t>
      </w:r>
      <w:r w:rsidRPr="004F35C3">
        <w:rPr>
          <w:rFonts w:ascii="Arial" w:eastAsia="Arial" w:hAnsi="Arial" w:cs="Arial"/>
          <w:i/>
          <w:iCs/>
          <w:sz w:val="20"/>
          <w:szCs w:val="20"/>
        </w:rPr>
        <w:t xml:space="preserve">Public and Private Collaborations to Promote Student Success: Using Artificial Intelligence (AI) to Analyze Agency Data in the Criminal Justice Classroom. </w:t>
      </w:r>
      <w:r>
        <w:rPr>
          <w:rFonts w:ascii="Arial" w:eastAsia="Arial" w:hAnsi="Arial" w:cs="Arial"/>
          <w:sz w:val="20"/>
          <w:szCs w:val="20"/>
        </w:rPr>
        <w:t>Worked with Stearns County Sheriff’s Office to obtain citation data for students and faculty to organize and analyze using AI technologies. $9,975</w:t>
      </w:r>
    </w:p>
    <w:p w14:paraId="788F62E7" w14:textId="430FAE7E" w:rsidR="00C579AF" w:rsidRDefault="004C5D15">
      <w:pPr>
        <w:spacing w:before="80"/>
        <w:rPr>
          <w:rFonts w:ascii="Arial" w:eastAsia="Arial" w:hAnsi="Arial" w:cs="Arial"/>
          <w:sz w:val="20"/>
          <w:szCs w:val="20"/>
        </w:rPr>
      </w:pPr>
      <w:r>
        <w:rPr>
          <w:rFonts w:ascii="Arial" w:eastAsia="Arial" w:hAnsi="Arial" w:cs="Arial"/>
          <w:b/>
          <w:sz w:val="20"/>
          <w:szCs w:val="20"/>
        </w:rPr>
        <w:t xml:space="preserve">2021 | </w:t>
      </w:r>
      <w:r>
        <w:rPr>
          <w:rFonts w:ascii="Arial" w:eastAsia="Arial" w:hAnsi="Arial" w:cs="Arial"/>
          <w:sz w:val="20"/>
          <w:szCs w:val="20"/>
        </w:rPr>
        <w:t xml:space="preserve">Shark Tank Open Award: Minnesota State University System Office. </w:t>
      </w:r>
      <w:r w:rsidRPr="004F35C3">
        <w:rPr>
          <w:rFonts w:ascii="Arial" w:eastAsia="Arial" w:hAnsi="Arial" w:cs="Arial"/>
          <w:i/>
          <w:iCs/>
          <w:sz w:val="20"/>
          <w:szCs w:val="20"/>
        </w:rPr>
        <w:t>Interdisciplinary Applications of Artificial Intelligence Emphasizing Public Safety: A Multi-Campus Collaboration to Develop and Offer a Minnesota State System Wide Course on Applications of Artificial Intelligence Across the Criminal Justice System.</w:t>
      </w:r>
      <w:r>
        <w:rPr>
          <w:rFonts w:ascii="Arial" w:eastAsia="Arial" w:hAnsi="Arial" w:cs="Arial"/>
          <w:sz w:val="20"/>
          <w:szCs w:val="20"/>
        </w:rPr>
        <w:t xml:space="preserve"> </w:t>
      </w:r>
    </w:p>
    <w:p w14:paraId="2FD22205" w14:textId="30B89C2B" w:rsidR="00C579AF" w:rsidRPr="00797C0C" w:rsidRDefault="004C5D15">
      <w:pPr>
        <w:spacing w:before="80"/>
        <w:rPr>
          <w:rFonts w:ascii="Arial" w:eastAsia="Arial" w:hAnsi="Arial" w:cs="Arial"/>
          <w:sz w:val="20"/>
          <w:szCs w:val="20"/>
        </w:rPr>
      </w:pPr>
      <w:r>
        <w:rPr>
          <w:rFonts w:ascii="Arial" w:eastAsia="Arial" w:hAnsi="Arial" w:cs="Arial"/>
          <w:b/>
          <w:sz w:val="20"/>
          <w:szCs w:val="20"/>
        </w:rPr>
        <w:t xml:space="preserve">2020 | </w:t>
      </w:r>
      <w:r>
        <w:rPr>
          <w:rFonts w:ascii="Arial" w:eastAsia="Arial" w:hAnsi="Arial" w:cs="Arial"/>
          <w:sz w:val="20"/>
          <w:szCs w:val="20"/>
        </w:rPr>
        <w:t xml:space="preserve">Midcareer Faculty Award: </w:t>
      </w:r>
      <w:r w:rsidRPr="004F35C3">
        <w:rPr>
          <w:rFonts w:ascii="Arial" w:eastAsia="Arial" w:hAnsi="Arial" w:cs="Arial"/>
          <w:i/>
          <w:iCs/>
          <w:sz w:val="20"/>
          <w:szCs w:val="20"/>
        </w:rPr>
        <w:t>Utilizing AI in Social Science Research</w:t>
      </w:r>
      <w:r>
        <w:rPr>
          <w:rFonts w:ascii="Arial" w:eastAsia="Arial" w:hAnsi="Arial" w:cs="Arial"/>
          <w:sz w:val="20"/>
          <w:szCs w:val="20"/>
        </w:rPr>
        <w:t xml:space="preserve">. St. Cloud State </w:t>
      </w:r>
      <w:r w:rsidRPr="00797C0C">
        <w:rPr>
          <w:rFonts w:ascii="Arial" w:eastAsia="Arial" w:hAnsi="Arial" w:cs="Arial"/>
          <w:sz w:val="20"/>
          <w:szCs w:val="20"/>
        </w:rPr>
        <w:t>University.</w:t>
      </w:r>
      <w:r w:rsidR="00797C0C" w:rsidRPr="00797C0C">
        <w:rPr>
          <w:rFonts w:ascii="Arial" w:eastAsia="Arial" w:hAnsi="Arial" w:cs="Arial"/>
          <w:sz w:val="20"/>
          <w:szCs w:val="20"/>
        </w:rPr>
        <w:t xml:space="preserve"> </w:t>
      </w:r>
    </w:p>
    <w:p w14:paraId="2B6FD516" w14:textId="082BC6D2" w:rsidR="00C579AF" w:rsidRDefault="004C5D15">
      <w:pPr>
        <w:spacing w:before="80"/>
        <w:rPr>
          <w:rFonts w:ascii="Arial" w:eastAsia="Arial" w:hAnsi="Arial" w:cs="Arial"/>
          <w:sz w:val="20"/>
          <w:szCs w:val="20"/>
        </w:rPr>
      </w:pPr>
      <w:r w:rsidRPr="00797C0C">
        <w:rPr>
          <w:rFonts w:ascii="Arial" w:eastAsia="Arial" w:hAnsi="Arial" w:cs="Arial"/>
          <w:b/>
          <w:sz w:val="20"/>
          <w:szCs w:val="20"/>
        </w:rPr>
        <w:t xml:space="preserve">2019 | </w:t>
      </w:r>
      <w:r w:rsidRPr="00797C0C">
        <w:rPr>
          <w:rFonts w:ascii="Arial" w:eastAsia="Arial" w:hAnsi="Arial" w:cs="Arial"/>
          <w:sz w:val="20"/>
          <w:szCs w:val="20"/>
        </w:rPr>
        <w:t>Provost Action Grant. St. Cloud State University.</w:t>
      </w:r>
    </w:p>
    <w:p w14:paraId="7C4E7A77" w14:textId="64EB2AF2" w:rsidR="00C579AF" w:rsidRDefault="004C5D15">
      <w:pPr>
        <w:spacing w:before="80"/>
        <w:rPr>
          <w:rFonts w:ascii="Arial" w:eastAsia="Arial" w:hAnsi="Arial" w:cs="Arial"/>
          <w:sz w:val="20"/>
          <w:szCs w:val="20"/>
        </w:rPr>
      </w:pPr>
      <w:r>
        <w:rPr>
          <w:rFonts w:ascii="Arial" w:eastAsia="Arial" w:hAnsi="Arial" w:cs="Arial"/>
          <w:b/>
          <w:sz w:val="20"/>
          <w:szCs w:val="20"/>
        </w:rPr>
        <w:t xml:space="preserve">2016 - 2019 | </w:t>
      </w:r>
      <w:r>
        <w:rPr>
          <w:rFonts w:ascii="Arial" w:eastAsia="Arial" w:hAnsi="Arial" w:cs="Arial"/>
          <w:sz w:val="20"/>
          <w:szCs w:val="20"/>
        </w:rPr>
        <w:t xml:space="preserve">International Association of Chiefs of Police (IACP). </w:t>
      </w:r>
      <w:r w:rsidRPr="004F35C3">
        <w:rPr>
          <w:rFonts w:ascii="Arial" w:eastAsia="Arial" w:hAnsi="Arial" w:cs="Arial"/>
          <w:i/>
          <w:iCs/>
          <w:sz w:val="20"/>
          <w:szCs w:val="20"/>
        </w:rPr>
        <w:t>Service, Support, and Justice: A Strategy to Enhance Law Enforcement Response to Victims (ELERV).</w:t>
      </w:r>
      <w:r w:rsidR="00CB2B49">
        <w:rPr>
          <w:rFonts w:ascii="Arial" w:eastAsia="Arial" w:hAnsi="Arial" w:cs="Arial"/>
          <w:sz w:val="20"/>
          <w:szCs w:val="20"/>
        </w:rPr>
        <w:t xml:space="preserve"> </w:t>
      </w:r>
    </w:p>
    <w:p w14:paraId="2CDB715D" w14:textId="7340960F" w:rsidR="00E667DD" w:rsidRPr="00E667DD" w:rsidRDefault="00E667DD">
      <w:pPr>
        <w:spacing w:before="80"/>
        <w:rPr>
          <w:rFonts w:ascii="Arial" w:eastAsia="Arial" w:hAnsi="Arial" w:cs="Arial"/>
          <w:sz w:val="20"/>
          <w:szCs w:val="20"/>
        </w:rPr>
      </w:pPr>
      <w:r>
        <w:rPr>
          <w:rFonts w:ascii="Arial" w:eastAsia="Arial" w:hAnsi="Arial" w:cs="Arial"/>
          <w:b/>
          <w:sz w:val="20"/>
          <w:szCs w:val="20"/>
        </w:rPr>
        <w:t xml:space="preserve">2012-2013 </w:t>
      </w:r>
      <w:r>
        <w:rPr>
          <w:rFonts w:ascii="Arial" w:eastAsia="Arial" w:hAnsi="Arial" w:cs="Arial"/>
          <w:sz w:val="20"/>
          <w:szCs w:val="20"/>
        </w:rPr>
        <w:t xml:space="preserve">| Nova Southeastern University </w:t>
      </w:r>
      <w:r>
        <w:rPr>
          <w:rFonts w:ascii="Arial" w:eastAsia="Arial" w:hAnsi="Arial" w:cs="Arial"/>
          <w:i/>
          <w:sz w:val="20"/>
          <w:szCs w:val="20"/>
        </w:rPr>
        <w:t>Quality of Life Grant. Facilitating Healthy Bonds between Incarcerated Fathers and their Children.</w:t>
      </w:r>
    </w:p>
    <w:p w14:paraId="69BD2063" w14:textId="77777777" w:rsidR="00C579AF" w:rsidRDefault="004C5D15">
      <w:pPr>
        <w:spacing w:before="200"/>
        <w:rPr>
          <w:rFonts w:ascii="Century" w:eastAsia="Century" w:hAnsi="Century" w:cs="Century"/>
          <w:b/>
          <w:color w:val="294433"/>
          <w:sz w:val="28"/>
          <w:szCs w:val="28"/>
        </w:rPr>
      </w:pPr>
      <w:r>
        <w:rPr>
          <w:rFonts w:ascii="Century" w:eastAsia="Century" w:hAnsi="Century" w:cs="Century"/>
          <w:b/>
          <w:color w:val="294433"/>
          <w:sz w:val="28"/>
          <w:szCs w:val="28"/>
        </w:rPr>
        <w:t>Professional Development &amp; Technical Training</w:t>
      </w:r>
    </w:p>
    <w:p w14:paraId="17906B3B" w14:textId="77777777" w:rsidR="00C579AF" w:rsidRDefault="00000000">
      <w:pPr>
        <w:shd w:val="clear" w:color="auto" w:fill="FFFFFF"/>
        <w:rPr>
          <w:rFonts w:ascii="Arial" w:eastAsia="Arial" w:hAnsi="Arial" w:cs="Arial"/>
          <w:sz w:val="10"/>
          <w:szCs w:val="10"/>
        </w:rPr>
      </w:pPr>
      <w:r>
        <w:rPr>
          <w:sz w:val="10"/>
          <w:szCs w:val="10"/>
        </w:rPr>
        <w:pict w14:anchorId="38112BD9">
          <v:rect id="_x0000_i1033" style="width:0;height:1.5pt" o:hralign="center" o:hrstd="t" o:hr="t" fillcolor="#a0a0a0" stroked="f"/>
        </w:pict>
      </w:r>
    </w:p>
    <w:p w14:paraId="79FD1D38" w14:textId="0C278D90" w:rsidR="00146C5C" w:rsidRPr="00146C5C" w:rsidRDefault="00146C5C">
      <w:pPr>
        <w:spacing w:before="80"/>
        <w:contextualSpacing/>
        <w:rPr>
          <w:rFonts w:ascii="Arial" w:eastAsia="Arial" w:hAnsi="Arial" w:cs="Arial"/>
          <w:bCs/>
          <w:sz w:val="20"/>
          <w:szCs w:val="20"/>
        </w:rPr>
      </w:pPr>
      <w:r>
        <w:rPr>
          <w:rFonts w:ascii="Arial" w:eastAsia="Arial" w:hAnsi="Arial" w:cs="Arial"/>
          <w:b/>
          <w:sz w:val="20"/>
          <w:szCs w:val="20"/>
        </w:rPr>
        <w:t xml:space="preserve">2025 </w:t>
      </w:r>
      <w:r>
        <w:rPr>
          <w:rFonts w:ascii="Arial" w:eastAsia="Arial" w:hAnsi="Arial" w:cs="Arial"/>
          <w:bCs/>
          <w:sz w:val="20"/>
          <w:szCs w:val="20"/>
        </w:rPr>
        <w:t xml:space="preserve">| </w:t>
      </w:r>
      <w:r>
        <w:rPr>
          <w:rFonts w:ascii="Arial" w:eastAsia="Arial" w:hAnsi="Arial" w:cs="Arial"/>
          <w:bCs/>
          <w:i/>
          <w:iCs/>
          <w:sz w:val="20"/>
          <w:szCs w:val="20"/>
        </w:rPr>
        <w:t xml:space="preserve">Coding Bootcamp. </w:t>
      </w:r>
      <w:r>
        <w:rPr>
          <w:rFonts w:ascii="Arial" w:eastAsia="Arial" w:hAnsi="Arial" w:cs="Arial"/>
          <w:bCs/>
          <w:sz w:val="20"/>
          <w:szCs w:val="20"/>
        </w:rPr>
        <w:t>University of Minnesota. Completed March, 2025.</w:t>
      </w:r>
    </w:p>
    <w:p w14:paraId="1A6E742D" w14:textId="08C49E64" w:rsidR="00C579AF" w:rsidRDefault="004C5D15">
      <w:pPr>
        <w:spacing w:before="80"/>
        <w:contextualSpacing/>
        <w:rPr>
          <w:rFonts w:ascii="Arial" w:eastAsia="Arial" w:hAnsi="Arial" w:cs="Arial"/>
          <w:sz w:val="20"/>
          <w:szCs w:val="20"/>
        </w:rPr>
      </w:pPr>
      <w:r>
        <w:rPr>
          <w:rFonts w:ascii="Arial" w:eastAsia="Arial" w:hAnsi="Arial" w:cs="Arial"/>
          <w:b/>
          <w:sz w:val="20"/>
          <w:szCs w:val="20"/>
        </w:rPr>
        <w:t xml:space="preserve">2024 </w:t>
      </w:r>
      <w:r w:rsidRPr="00146C5C">
        <w:rPr>
          <w:rFonts w:ascii="Arial" w:eastAsia="Arial" w:hAnsi="Arial" w:cs="Arial"/>
          <w:sz w:val="20"/>
          <w:szCs w:val="20"/>
        </w:rPr>
        <w:t>|</w:t>
      </w:r>
      <w:r>
        <w:rPr>
          <w:rFonts w:ascii="Arial" w:eastAsia="Arial" w:hAnsi="Arial" w:cs="Arial"/>
          <w:b/>
          <w:sz w:val="20"/>
          <w:szCs w:val="20"/>
        </w:rPr>
        <w:t xml:space="preserve"> </w:t>
      </w:r>
      <w:r w:rsidRPr="00797D4A">
        <w:rPr>
          <w:rFonts w:ascii="Arial" w:eastAsia="Arial" w:hAnsi="Arial" w:cs="Arial"/>
          <w:i/>
          <w:iCs/>
          <w:sz w:val="20"/>
          <w:szCs w:val="20"/>
        </w:rPr>
        <w:t xml:space="preserve">No Code AI </w:t>
      </w:r>
      <w:r>
        <w:rPr>
          <w:rFonts w:ascii="Arial" w:eastAsia="Arial" w:hAnsi="Arial" w:cs="Arial"/>
          <w:sz w:val="20"/>
          <w:szCs w:val="20"/>
        </w:rPr>
        <w:t xml:space="preserve">Certificate. </w:t>
      </w:r>
      <w:r w:rsidR="007E2A31">
        <w:rPr>
          <w:rFonts w:ascii="Arial" w:eastAsia="Arial" w:hAnsi="Arial" w:cs="Arial"/>
          <w:sz w:val="20"/>
          <w:szCs w:val="20"/>
        </w:rPr>
        <w:t xml:space="preserve">Massachusetts </w:t>
      </w:r>
      <w:r>
        <w:rPr>
          <w:rFonts w:ascii="Arial" w:eastAsia="Arial" w:hAnsi="Arial" w:cs="Arial"/>
          <w:sz w:val="20"/>
          <w:szCs w:val="20"/>
        </w:rPr>
        <w:t>I</w:t>
      </w:r>
      <w:r w:rsidR="007E2A31">
        <w:rPr>
          <w:rFonts w:ascii="Arial" w:eastAsia="Arial" w:hAnsi="Arial" w:cs="Arial"/>
          <w:sz w:val="20"/>
          <w:szCs w:val="20"/>
        </w:rPr>
        <w:t xml:space="preserve">nstitute of </w:t>
      </w:r>
      <w:r>
        <w:rPr>
          <w:rFonts w:ascii="Arial" w:eastAsia="Arial" w:hAnsi="Arial" w:cs="Arial"/>
          <w:sz w:val="20"/>
          <w:szCs w:val="20"/>
        </w:rPr>
        <w:t>T</w:t>
      </w:r>
      <w:r w:rsidR="007E2A31">
        <w:rPr>
          <w:rFonts w:ascii="Arial" w:eastAsia="Arial" w:hAnsi="Arial" w:cs="Arial"/>
          <w:sz w:val="20"/>
          <w:szCs w:val="20"/>
        </w:rPr>
        <w:t>echnology</w:t>
      </w:r>
      <w:r>
        <w:rPr>
          <w:rFonts w:ascii="Arial" w:eastAsia="Arial" w:hAnsi="Arial" w:cs="Arial"/>
          <w:sz w:val="20"/>
          <w:szCs w:val="20"/>
        </w:rPr>
        <w:t xml:space="preserve">. Completed May, 2024. </w:t>
      </w:r>
    </w:p>
    <w:p w14:paraId="1A6BAF9A"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2022</w:t>
      </w:r>
      <w:r>
        <w:rPr>
          <w:rFonts w:ascii="Arial" w:eastAsia="Arial" w:hAnsi="Arial" w:cs="Arial"/>
          <w:sz w:val="20"/>
          <w:szCs w:val="20"/>
        </w:rPr>
        <w:t xml:space="preserve"> | </w:t>
      </w:r>
      <w:r w:rsidRPr="00797D4A">
        <w:rPr>
          <w:rFonts w:ascii="Arial" w:eastAsia="Arial" w:hAnsi="Arial" w:cs="Arial"/>
          <w:i/>
          <w:iCs/>
          <w:sz w:val="20"/>
          <w:szCs w:val="20"/>
        </w:rPr>
        <w:t>Chatbot Building Essentials</w:t>
      </w:r>
      <w:r>
        <w:rPr>
          <w:rFonts w:ascii="Arial" w:eastAsia="Arial" w:hAnsi="Arial" w:cs="Arial"/>
          <w:sz w:val="20"/>
          <w:szCs w:val="20"/>
        </w:rPr>
        <w:t xml:space="preserve"> Badge. IBM Developer Skills Network.</w:t>
      </w:r>
    </w:p>
    <w:p w14:paraId="607B082D" w14:textId="77777777" w:rsidR="001B0548" w:rsidRDefault="004C5D15">
      <w:pPr>
        <w:spacing w:before="80"/>
        <w:contextualSpacing/>
        <w:rPr>
          <w:rFonts w:ascii="Arial" w:eastAsia="Arial" w:hAnsi="Arial" w:cs="Arial"/>
          <w:sz w:val="20"/>
          <w:szCs w:val="20"/>
        </w:rPr>
      </w:pPr>
      <w:r>
        <w:rPr>
          <w:rFonts w:ascii="Arial" w:eastAsia="Arial" w:hAnsi="Arial" w:cs="Arial"/>
          <w:b/>
          <w:sz w:val="20"/>
          <w:szCs w:val="20"/>
        </w:rPr>
        <w:t>2020</w:t>
      </w:r>
      <w:r>
        <w:rPr>
          <w:rFonts w:ascii="Arial" w:eastAsia="Arial" w:hAnsi="Arial" w:cs="Arial"/>
          <w:sz w:val="20"/>
          <w:szCs w:val="20"/>
        </w:rPr>
        <w:t xml:space="preserve"> | Hands-on Lab: </w:t>
      </w:r>
      <w:r w:rsidRPr="00797D4A">
        <w:rPr>
          <w:rFonts w:ascii="Arial" w:eastAsia="Arial" w:hAnsi="Arial" w:cs="Arial"/>
          <w:i/>
          <w:iCs/>
          <w:sz w:val="20"/>
          <w:szCs w:val="20"/>
        </w:rPr>
        <w:t>Extract Entities &amp; Relations from Unstructured Text Using IBM Knowledge Studio</w:t>
      </w:r>
      <w:r>
        <w:rPr>
          <w:rFonts w:ascii="Arial" w:eastAsia="Arial" w:hAnsi="Arial" w:cs="Arial"/>
          <w:sz w:val="20"/>
          <w:szCs w:val="20"/>
        </w:rPr>
        <w:t xml:space="preserve">. IBM THINK </w:t>
      </w:r>
    </w:p>
    <w:p w14:paraId="303C64D6" w14:textId="7342B086" w:rsidR="00C579AF" w:rsidRDefault="004C5D15" w:rsidP="001B0548">
      <w:pPr>
        <w:spacing w:before="80"/>
        <w:ind w:firstLine="720"/>
        <w:contextualSpacing/>
        <w:rPr>
          <w:rFonts w:ascii="Arial" w:eastAsia="Arial" w:hAnsi="Arial" w:cs="Arial"/>
          <w:sz w:val="20"/>
          <w:szCs w:val="20"/>
        </w:rPr>
      </w:pPr>
      <w:r>
        <w:rPr>
          <w:rFonts w:ascii="Arial" w:eastAsia="Arial" w:hAnsi="Arial" w:cs="Arial"/>
          <w:sz w:val="20"/>
          <w:szCs w:val="20"/>
        </w:rPr>
        <w:t>Ac</w:t>
      </w:r>
      <w:r w:rsidR="001B0548">
        <w:rPr>
          <w:rFonts w:ascii="Arial" w:eastAsia="Arial" w:hAnsi="Arial" w:cs="Arial"/>
          <w:sz w:val="20"/>
          <w:szCs w:val="20"/>
        </w:rPr>
        <w:t>ademy.</w:t>
      </w:r>
    </w:p>
    <w:p w14:paraId="17F540EF" w14:textId="2416425C" w:rsidR="00C579AF" w:rsidRDefault="004C5D15">
      <w:pPr>
        <w:spacing w:before="80"/>
        <w:contextualSpacing/>
        <w:rPr>
          <w:rFonts w:ascii="Arial" w:eastAsia="Arial" w:hAnsi="Arial" w:cs="Arial"/>
          <w:sz w:val="20"/>
          <w:szCs w:val="20"/>
        </w:rPr>
      </w:pPr>
      <w:r>
        <w:rPr>
          <w:rFonts w:ascii="Arial" w:eastAsia="Arial" w:hAnsi="Arial" w:cs="Arial"/>
          <w:b/>
          <w:sz w:val="20"/>
          <w:szCs w:val="20"/>
        </w:rPr>
        <w:t>2020</w:t>
      </w:r>
      <w:r>
        <w:rPr>
          <w:rFonts w:ascii="Arial" w:eastAsia="Arial" w:hAnsi="Arial" w:cs="Arial"/>
          <w:sz w:val="20"/>
          <w:szCs w:val="20"/>
        </w:rPr>
        <w:t xml:space="preserve"> | </w:t>
      </w:r>
      <w:r w:rsidRPr="00797D4A">
        <w:rPr>
          <w:rFonts w:ascii="Arial" w:eastAsia="Arial" w:hAnsi="Arial" w:cs="Arial"/>
          <w:i/>
          <w:iCs/>
          <w:sz w:val="20"/>
          <w:szCs w:val="20"/>
        </w:rPr>
        <w:t>Introduction to Text Analytics</w:t>
      </w:r>
      <w:r>
        <w:rPr>
          <w:rFonts w:ascii="Arial" w:eastAsia="Arial" w:hAnsi="Arial" w:cs="Arial"/>
          <w:sz w:val="20"/>
          <w:szCs w:val="20"/>
        </w:rPr>
        <w:t xml:space="preserve">.  IBM.  </w:t>
      </w:r>
    </w:p>
    <w:p w14:paraId="36C8C679"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2015</w:t>
      </w:r>
      <w:r>
        <w:rPr>
          <w:rFonts w:ascii="Arial" w:eastAsia="Arial" w:hAnsi="Arial" w:cs="Arial"/>
          <w:sz w:val="20"/>
          <w:szCs w:val="20"/>
        </w:rPr>
        <w:t xml:space="preserve"> | </w:t>
      </w:r>
      <w:r w:rsidRPr="00052ADC">
        <w:rPr>
          <w:rFonts w:ascii="Arial" w:eastAsia="Arial" w:hAnsi="Arial" w:cs="Arial"/>
          <w:i/>
          <w:iCs/>
          <w:sz w:val="20"/>
          <w:szCs w:val="20"/>
        </w:rPr>
        <w:t>Intensive Grant Writing Workshop</w:t>
      </w:r>
      <w:r>
        <w:rPr>
          <w:rFonts w:ascii="Arial" w:eastAsia="Arial" w:hAnsi="Arial" w:cs="Arial"/>
          <w:sz w:val="20"/>
          <w:szCs w:val="20"/>
        </w:rPr>
        <w:t xml:space="preserve">. St. Cloud State University. </w:t>
      </w:r>
    </w:p>
    <w:p w14:paraId="4F72EBE5"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2015</w:t>
      </w:r>
      <w:r>
        <w:rPr>
          <w:rFonts w:ascii="Arial" w:eastAsia="Arial" w:hAnsi="Arial" w:cs="Arial"/>
          <w:sz w:val="20"/>
          <w:szCs w:val="20"/>
        </w:rPr>
        <w:t xml:space="preserve"> | </w:t>
      </w:r>
      <w:r w:rsidRPr="00052ADC">
        <w:rPr>
          <w:rFonts w:ascii="Arial" w:eastAsia="Arial" w:hAnsi="Arial" w:cs="Arial"/>
          <w:i/>
          <w:iCs/>
          <w:sz w:val="20"/>
          <w:szCs w:val="20"/>
        </w:rPr>
        <w:t>Applying the Quality Matters Rubric</w:t>
      </w:r>
      <w:r>
        <w:rPr>
          <w:rFonts w:ascii="Arial" w:eastAsia="Arial" w:hAnsi="Arial" w:cs="Arial"/>
          <w:sz w:val="20"/>
          <w:szCs w:val="20"/>
        </w:rPr>
        <w:t>.  St. Cloud State University.</w:t>
      </w:r>
    </w:p>
    <w:p w14:paraId="06D0852A"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2015</w:t>
      </w:r>
      <w:r>
        <w:rPr>
          <w:rFonts w:ascii="Arial" w:eastAsia="Arial" w:hAnsi="Arial" w:cs="Arial"/>
          <w:sz w:val="20"/>
          <w:szCs w:val="20"/>
        </w:rPr>
        <w:t xml:space="preserve"> | </w:t>
      </w:r>
      <w:r w:rsidRPr="00052ADC">
        <w:rPr>
          <w:rFonts w:ascii="Arial" w:eastAsia="Arial" w:hAnsi="Arial" w:cs="Arial"/>
          <w:i/>
          <w:iCs/>
          <w:sz w:val="20"/>
          <w:szCs w:val="20"/>
        </w:rPr>
        <w:t>D2L Brightspace</w:t>
      </w:r>
      <w:r>
        <w:rPr>
          <w:rFonts w:ascii="Arial" w:eastAsia="Arial" w:hAnsi="Arial" w:cs="Arial"/>
          <w:sz w:val="20"/>
          <w:szCs w:val="20"/>
        </w:rPr>
        <w:t>. St. Cloud State University.</w:t>
      </w:r>
    </w:p>
    <w:p w14:paraId="08914EFD"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2013</w:t>
      </w:r>
      <w:r>
        <w:rPr>
          <w:rFonts w:ascii="Arial" w:eastAsia="Arial" w:hAnsi="Arial" w:cs="Arial"/>
          <w:sz w:val="20"/>
          <w:szCs w:val="20"/>
        </w:rPr>
        <w:t xml:space="preserve"> | </w:t>
      </w:r>
      <w:r w:rsidRPr="00052ADC">
        <w:rPr>
          <w:rFonts w:ascii="Arial" w:eastAsia="Arial" w:hAnsi="Arial" w:cs="Arial"/>
          <w:i/>
          <w:iCs/>
          <w:sz w:val="20"/>
          <w:szCs w:val="20"/>
        </w:rPr>
        <w:t>XXX-</w:t>
      </w:r>
      <w:proofErr w:type="spellStart"/>
      <w:r w:rsidRPr="00052ADC">
        <w:rPr>
          <w:rFonts w:ascii="Arial" w:eastAsia="Arial" w:hAnsi="Arial" w:cs="Arial"/>
          <w:i/>
          <w:iCs/>
          <w:sz w:val="20"/>
          <w:szCs w:val="20"/>
        </w:rPr>
        <w:t>Ploitation</w:t>
      </w:r>
      <w:proofErr w:type="spellEnd"/>
      <w:r w:rsidRPr="00052ADC">
        <w:rPr>
          <w:rFonts w:ascii="Arial" w:eastAsia="Arial" w:hAnsi="Arial" w:cs="Arial"/>
          <w:i/>
          <w:iCs/>
          <w:sz w:val="20"/>
          <w:szCs w:val="20"/>
        </w:rPr>
        <w:t>: Human Trafficking 101 Training</w:t>
      </w:r>
      <w:r>
        <w:rPr>
          <w:rFonts w:ascii="Arial" w:eastAsia="Arial" w:hAnsi="Arial" w:cs="Arial"/>
          <w:sz w:val="20"/>
          <w:szCs w:val="20"/>
        </w:rPr>
        <w:t>. Broward County Human Trafficking Coalition. Fort Lauderdale, FL.</w:t>
      </w:r>
    </w:p>
    <w:p w14:paraId="498FF243"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2012</w:t>
      </w:r>
      <w:r>
        <w:rPr>
          <w:rFonts w:ascii="Arial" w:eastAsia="Arial" w:hAnsi="Arial" w:cs="Arial"/>
          <w:sz w:val="20"/>
          <w:szCs w:val="20"/>
        </w:rPr>
        <w:t xml:space="preserve"> | </w:t>
      </w:r>
      <w:r w:rsidRPr="00052ADC">
        <w:rPr>
          <w:rFonts w:ascii="Arial" w:eastAsia="Arial" w:hAnsi="Arial" w:cs="Arial"/>
          <w:i/>
          <w:iCs/>
          <w:sz w:val="20"/>
          <w:szCs w:val="20"/>
        </w:rPr>
        <w:t>Mapping-Enhanced Counseling for Offender Populations</w:t>
      </w:r>
      <w:r>
        <w:rPr>
          <w:rFonts w:ascii="Arial" w:eastAsia="Arial" w:hAnsi="Arial" w:cs="Arial"/>
          <w:sz w:val="20"/>
          <w:szCs w:val="20"/>
        </w:rPr>
        <w:t xml:space="preserve">. Texas Christian University. Orlando, FL.  </w:t>
      </w:r>
    </w:p>
    <w:p w14:paraId="4942A17E"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2011</w:t>
      </w:r>
      <w:r>
        <w:rPr>
          <w:rFonts w:ascii="Arial" w:eastAsia="Arial" w:hAnsi="Arial" w:cs="Arial"/>
          <w:sz w:val="20"/>
          <w:szCs w:val="20"/>
        </w:rPr>
        <w:t xml:space="preserve"> | </w:t>
      </w:r>
      <w:r w:rsidRPr="00B00C3D">
        <w:rPr>
          <w:rFonts w:ascii="Arial" w:eastAsia="Arial" w:hAnsi="Arial" w:cs="Arial"/>
          <w:i/>
          <w:iCs/>
          <w:sz w:val="20"/>
          <w:szCs w:val="20"/>
        </w:rPr>
        <w:t>Monitoring Student Performance in Blackboard</w:t>
      </w:r>
      <w:r>
        <w:rPr>
          <w:rFonts w:ascii="Arial" w:eastAsia="Arial" w:hAnsi="Arial" w:cs="Arial"/>
          <w:sz w:val="20"/>
          <w:szCs w:val="20"/>
        </w:rPr>
        <w:t xml:space="preserve"> Seminar.  Nova Southeastern University.</w:t>
      </w:r>
    </w:p>
    <w:p w14:paraId="1C3A3911" w14:textId="77777777" w:rsidR="00C579AF" w:rsidRDefault="004C5D15">
      <w:pPr>
        <w:spacing w:before="80"/>
        <w:contextualSpacing/>
        <w:rPr>
          <w:rFonts w:ascii="Arial" w:eastAsia="Arial" w:hAnsi="Arial" w:cs="Arial"/>
          <w:sz w:val="20"/>
          <w:szCs w:val="20"/>
        </w:rPr>
      </w:pPr>
      <w:r>
        <w:rPr>
          <w:rFonts w:ascii="Arial" w:eastAsia="Arial" w:hAnsi="Arial" w:cs="Arial"/>
          <w:b/>
          <w:sz w:val="20"/>
          <w:szCs w:val="20"/>
        </w:rPr>
        <w:t>2009</w:t>
      </w:r>
      <w:r>
        <w:rPr>
          <w:rFonts w:ascii="Arial" w:eastAsia="Arial" w:hAnsi="Arial" w:cs="Arial"/>
          <w:sz w:val="20"/>
          <w:szCs w:val="20"/>
        </w:rPr>
        <w:t xml:space="preserve"> | </w:t>
      </w:r>
      <w:r w:rsidRPr="00B00C3D">
        <w:rPr>
          <w:rFonts w:ascii="Arial" w:eastAsia="Arial" w:hAnsi="Arial" w:cs="Arial"/>
          <w:i/>
          <w:iCs/>
          <w:sz w:val="20"/>
          <w:szCs w:val="20"/>
        </w:rPr>
        <w:t>Designing Online Instruction &amp; Teaching Onl</w:t>
      </w:r>
      <w:r>
        <w:rPr>
          <w:rFonts w:ascii="Arial" w:eastAsia="Arial" w:hAnsi="Arial" w:cs="Arial"/>
          <w:sz w:val="20"/>
          <w:szCs w:val="20"/>
        </w:rPr>
        <w:t>ine. Minnesota State University.</w:t>
      </w:r>
    </w:p>
    <w:p w14:paraId="00ABEFEF" w14:textId="77777777" w:rsidR="00C579AF" w:rsidRDefault="004C5D15">
      <w:pPr>
        <w:spacing w:before="200"/>
        <w:rPr>
          <w:rFonts w:ascii="Century" w:eastAsia="Century" w:hAnsi="Century" w:cs="Century"/>
          <w:b/>
          <w:color w:val="294433"/>
          <w:sz w:val="28"/>
          <w:szCs w:val="28"/>
        </w:rPr>
      </w:pPr>
      <w:r>
        <w:rPr>
          <w:rFonts w:ascii="Century" w:eastAsia="Century" w:hAnsi="Century" w:cs="Century"/>
          <w:b/>
          <w:color w:val="294433"/>
          <w:sz w:val="28"/>
          <w:szCs w:val="28"/>
        </w:rPr>
        <w:t>Community Collaboration</w:t>
      </w:r>
    </w:p>
    <w:p w14:paraId="5F20647C" w14:textId="77777777" w:rsidR="00C579AF" w:rsidRDefault="00000000">
      <w:pPr>
        <w:shd w:val="clear" w:color="auto" w:fill="FFFFFF"/>
        <w:rPr>
          <w:rFonts w:ascii="Arial" w:eastAsia="Arial" w:hAnsi="Arial" w:cs="Arial"/>
          <w:sz w:val="10"/>
          <w:szCs w:val="10"/>
        </w:rPr>
      </w:pPr>
      <w:r>
        <w:rPr>
          <w:sz w:val="10"/>
          <w:szCs w:val="10"/>
        </w:rPr>
        <w:pict w14:anchorId="05CBFF79">
          <v:rect id="_x0000_i1034" style="width:0;height:1.5pt" o:hralign="center" o:hrstd="t" o:hr="t" fillcolor="#a0a0a0" stroked="f"/>
        </w:pict>
      </w:r>
    </w:p>
    <w:p w14:paraId="517B9908" w14:textId="77777777" w:rsidR="00CB2B49" w:rsidRPr="007B18D7" w:rsidRDefault="00B867D1" w:rsidP="007B18D7">
      <w:pPr>
        <w:rPr>
          <w:rFonts w:ascii="Arial" w:hAnsi="Arial" w:cs="Arial"/>
          <w:b/>
          <w:bCs/>
          <w:sz w:val="20"/>
          <w:szCs w:val="20"/>
        </w:rPr>
      </w:pPr>
      <w:r w:rsidRPr="007B18D7">
        <w:rPr>
          <w:rFonts w:ascii="Arial" w:hAnsi="Arial" w:cs="Arial"/>
          <w:b/>
          <w:bCs/>
          <w:sz w:val="20"/>
          <w:szCs w:val="20"/>
        </w:rPr>
        <w:t xml:space="preserve">2023 | Stearns County Sheriff’s Office, Researcher, Collaborator. </w:t>
      </w:r>
    </w:p>
    <w:p w14:paraId="41E00D6C" w14:textId="21056456" w:rsidR="007B18D7" w:rsidRPr="007B18D7" w:rsidRDefault="007B18D7" w:rsidP="001B11E8">
      <w:pPr>
        <w:pStyle w:val="ListParagraph"/>
        <w:numPr>
          <w:ilvl w:val="0"/>
          <w:numId w:val="16"/>
        </w:numPr>
        <w:rPr>
          <w:rFonts w:ascii="Arial" w:eastAsia="Times New Roman" w:hAnsi="Arial" w:cs="Arial"/>
          <w:sz w:val="20"/>
          <w:szCs w:val="20"/>
        </w:rPr>
      </w:pPr>
      <w:r w:rsidRPr="007B18D7">
        <w:rPr>
          <w:rFonts w:ascii="Arial" w:eastAsia="Times New Roman" w:hAnsi="Arial" w:cs="Arial"/>
          <w:sz w:val="20"/>
          <w:szCs w:val="20"/>
        </w:rPr>
        <w:t>Collaborated with IBM’s AI Ambassador for North America</w:t>
      </w:r>
      <w:r w:rsidR="00E667DD">
        <w:rPr>
          <w:rFonts w:ascii="Arial" w:eastAsia="Times New Roman" w:hAnsi="Arial" w:cs="Arial"/>
          <w:sz w:val="20"/>
          <w:szCs w:val="20"/>
        </w:rPr>
        <w:t>, another criminal justice faculty member,</w:t>
      </w:r>
      <w:r w:rsidRPr="007B18D7">
        <w:rPr>
          <w:rFonts w:ascii="Arial" w:eastAsia="Times New Roman" w:hAnsi="Arial" w:cs="Arial"/>
          <w:sz w:val="20"/>
          <w:szCs w:val="20"/>
        </w:rPr>
        <w:t xml:space="preserve"> and an undergraduate research assistant to access, extract, and structure traffic citation data using IBM Watson, making it searchable for analysis as part of a newly developed course on AI and Public Safety.</w:t>
      </w:r>
    </w:p>
    <w:p w14:paraId="4B6FD2C8" w14:textId="215004F7" w:rsidR="007B18D7" w:rsidRPr="007B18D7" w:rsidRDefault="007B18D7" w:rsidP="001B11E8">
      <w:pPr>
        <w:pStyle w:val="ListParagraph"/>
        <w:numPr>
          <w:ilvl w:val="0"/>
          <w:numId w:val="16"/>
        </w:numPr>
        <w:rPr>
          <w:rFonts w:ascii="Arial" w:eastAsia="Times New Roman" w:hAnsi="Arial" w:cs="Arial"/>
          <w:sz w:val="20"/>
          <w:szCs w:val="20"/>
        </w:rPr>
      </w:pPr>
      <w:r w:rsidRPr="007B18D7">
        <w:rPr>
          <w:rFonts w:ascii="Arial" w:eastAsia="Times New Roman" w:hAnsi="Arial" w:cs="Arial"/>
          <w:sz w:val="20"/>
          <w:szCs w:val="20"/>
        </w:rPr>
        <w:t>Co-developed hands-on lab sessions integrating real-world data and AI tools in partnership with a fellow faculty member and student researcher.</w:t>
      </w:r>
    </w:p>
    <w:p w14:paraId="78BBDFE2" w14:textId="322C48DB" w:rsidR="00C579AF" w:rsidRDefault="004C5D15">
      <w:pPr>
        <w:spacing w:before="200"/>
        <w:rPr>
          <w:rFonts w:ascii="Arial" w:eastAsia="Arial" w:hAnsi="Arial" w:cs="Arial"/>
          <w:b/>
          <w:sz w:val="20"/>
          <w:szCs w:val="20"/>
        </w:rPr>
      </w:pPr>
      <w:r>
        <w:rPr>
          <w:rFonts w:ascii="Arial" w:eastAsia="Arial" w:hAnsi="Arial" w:cs="Arial"/>
          <w:b/>
          <w:sz w:val="20"/>
          <w:szCs w:val="20"/>
        </w:rPr>
        <w:t>20</w:t>
      </w:r>
      <w:r w:rsidR="00921974">
        <w:rPr>
          <w:rFonts w:ascii="Arial" w:eastAsia="Arial" w:hAnsi="Arial" w:cs="Arial"/>
          <w:b/>
          <w:sz w:val="20"/>
          <w:szCs w:val="20"/>
        </w:rPr>
        <w:t>13</w:t>
      </w:r>
      <w:r>
        <w:rPr>
          <w:rFonts w:ascii="Arial" w:eastAsia="Arial" w:hAnsi="Arial" w:cs="Arial"/>
          <w:b/>
          <w:sz w:val="20"/>
          <w:szCs w:val="20"/>
        </w:rPr>
        <w:t xml:space="preserve"> - Current | Dream Center Reentry Facility, Advisory Board Member, Researcher, Collaborator </w:t>
      </w:r>
    </w:p>
    <w:p w14:paraId="7D09C2AF" w14:textId="54789FF6" w:rsidR="001B0548" w:rsidRDefault="001B0548" w:rsidP="001B11E8">
      <w:pPr>
        <w:numPr>
          <w:ilvl w:val="0"/>
          <w:numId w:val="1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Established reciprocally beneficial service-learning opportunities for university students which include assessment and needs of homeless and formerly incarcerated persons.</w:t>
      </w:r>
    </w:p>
    <w:p w14:paraId="5A88C98D" w14:textId="6E33B7B3" w:rsidR="00C579AF" w:rsidRDefault="004C5D15" w:rsidP="001B11E8">
      <w:pPr>
        <w:numPr>
          <w:ilvl w:val="0"/>
          <w:numId w:val="1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 xml:space="preserve">Extracted and reviewed information from approx. </w:t>
      </w:r>
      <w:r w:rsidR="00B867D1" w:rsidRPr="00B867D1">
        <w:rPr>
          <w:rFonts w:ascii="Arial" w:eastAsia="Arial" w:hAnsi="Arial" w:cs="Arial"/>
          <w:sz w:val="20"/>
          <w:szCs w:val="20"/>
        </w:rPr>
        <w:t>1</w:t>
      </w:r>
      <w:r w:rsidR="007B18D7">
        <w:rPr>
          <w:rFonts w:ascii="Arial" w:eastAsia="Arial" w:hAnsi="Arial" w:cs="Arial"/>
          <w:sz w:val="20"/>
          <w:szCs w:val="20"/>
        </w:rPr>
        <w:t>50</w:t>
      </w:r>
      <w:r w:rsidR="00B867D1" w:rsidRPr="00B867D1">
        <w:rPr>
          <w:rFonts w:ascii="Arial" w:eastAsia="Arial" w:hAnsi="Arial" w:cs="Arial"/>
          <w:sz w:val="20"/>
          <w:szCs w:val="20"/>
        </w:rPr>
        <w:t xml:space="preserve"> </w:t>
      </w:r>
      <w:r w:rsidRPr="00B867D1">
        <w:rPr>
          <w:rFonts w:ascii="Arial" w:eastAsia="Arial" w:hAnsi="Arial" w:cs="Arial"/>
          <w:sz w:val="20"/>
          <w:szCs w:val="20"/>
        </w:rPr>
        <w:t>resident</w:t>
      </w:r>
      <w:r>
        <w:rPr>
          <w:rFonts w:ascii="Arial" w:eastAsia="Arial" w:hAnsi="Arial" w:cs="Arial"/>
          <w:sz w:val="20"/>
          <w:szCs w:val="20"/>
        </w:rPr>
        <w:t xml:space="preserve"> files while collaborating with the facility’s director and staff on experiential learning opportunities for students across campus</w:t>
      </w:r>
    </w:p>
    <w:p w14:paraId="4CA90827" w14:textId="66C9ED62" w:rsidR="00C579AF" w:rsidRDefault="004C5D15" w:rsidP="001B11E8">
      <w:pPr>
        <w:numPr>
          <w:ilvl w:val="0"/>
          <w:numId w:val="11"/>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Act as an Advisory Board Member and aided with grant writing activities to fund structural and programmatic needs</w:t>
      </w:r>
    </w:p>
    <w:p w14:paraId="0BAAA985" w14:textId="77777777" w:rsidR="00C579AF" w:rsidRDefault="004C5D15">
      <w:pPr>
        <w:pBdr>
          <w:top w:val="nil"/>
          <w:left w:val="nil"/>
          <w:bottom w:val="nil"/>
          <w:right w:val="nil"/>
          <w:between w:val="nil"/>
        </w:pBdr>
        <w:spacing w:before="200"/>
        <w:rPr>
          <w:rFonts w:ascii="Arial" w:eastAsia="Arial" w:hAnsi="Arial" w:cs="Arial"/>
          <w:b/>
          <w:sz w:val="20"/>
          <w:szCs w:val="20"/>
        </w:rPr>
      </w:pPr>
      <w:r>
        <w:rPr>
          <w:rFonts w:ascii="Arial" w:eastAsia="Arial" w:hAnsi="Arial" w:cs="Arial"/>
          <w:b/>
          <w:sz w:val="20"/>
          <w:szCs w:val="20"/>
        </w:rPr>
        <w:lastRenderedPageBreak/>
        <w:t>2012 - 2013 | Women in Distress of Broward County</w:t>
      </w:r>
    </w:p>
    <w:p w14:paraId="2D3615A1" w14:textId="55F93410" w:rsidR="00C579AF" w:rsidRPr="00BD5E90" w:rsidRDefault="004C5D15" w:rsidP="001B11E8">
      <w:pPr>
        <w:pStyle w:val="ListParagraph"/>
        <w:numPr>
          <w:ilvl w:val="0"/>
          <w:numId w:val="12"/>
        </w:numPr>
        <w:pBdr>
          <w:top w:val="nil"/>
          <w:left w:val="nil"/>
          <w:bottom w:val="nil"/>
          <w:right w:val="nil"/>
          <w:between w:val="nil"/>
        </w:pBdr>
        <w:spacing w:before="40"/>
        <w:rPr>
          <w:rFonts w:ascii="Arial" w:eastAsia="Arial" w:hAnsi="Arial" w:cs="Arial"/>
          <w:sz w:val="20"/>
          <w:szCs w:val="20"/>
        </w:rPr>
      </w:pPr>
      <w:r w:rsidRPr="00BD5E90">
        <w:rPr>
          <w:rFonts w:ascii="Arial" w:eastAsia="Arial" w:hAnsi="Arial" w:cs="Arial"/>
          <w:sz w:val="20"/>
          <w:szCs w:val="20"/>
        </w:rPr>
        <w:t>Implemented a mandatory experiential/</w:t>
      </w:r>
      <w:r w:rsidR="000F2E46" w:rsidRPr="00BD5E90">
        <w:rPr>
          <w:rFonts w:ascii="Arial" w:eastAsia="Arial" w:hAnsi="Arial" w:cs="Arial"/>
          <w:sz w:val="20"/>
          <w:szCs w:val="20"/>
        </w:rPr>
        <w:t>service-learning</w:t>
      </w:r>
      <w:r w:rsidRPr="00BD5E90">
        <w:rPr>
          <w:rFonts w:ascii="Arial" w:eastAsia="Arial" w:hAnsi="Arial" w:cs="Arial"/>
          <w:sz w:val="20"/>
          <w:szCs w:val="20"/>
        </w:rPr>
        <w:t xml:space="preserve"> component for undergraduate students enrolled in the Victimology course, enhancing practical understanding and application of theoretical knowledge</w:t>
      </w:r>
    </w:p>
    <w:p w14:paraId="0EE891D1" w14:textId="77777777" w:rsidR="00C579AF" w:rsidRDefault="004C5D15">
      <w:pPr>
        <w:pBdr>
          <w:top w:val="nil"/>
          <w:left w:val="nil"/>
          <w:bottom w:val="nil"/>
          <w:right w:val="nil"/>
          <w:between w:val="nil"/>
        </w:pBdr>
        <w:spacing w:before="200"/>
        <w:rPr>
          <w:rFonts w:ascii="Arial" w:eastAsia="Arial" w:hAnsi="Arial" w:cs="Arial"/>
          <w:b/>
          <w:sz w:val="20"/>
          <w:szCs w:val="20"/>
        </w:rPr>
      </w:pPr>
      <w:r>
        <w:rPr>
          <w:rFonts w:ascii="Arial" w:eastAsia="Arial" w:hAnsi="Arial" w:cs="Arial"/>
          <w:b/>
          <w:sz w:val="20"/>
          <w:szCs w:val="20"/>
        </w:rPr>
        <w:t>2013 | Member: Broward County Human Trafficking Coalition</w:t>
      </w:r>
    </w:p>
    <w:p w14:paraId="0B2EA79E" w14:textId="77777777" w:rsidR="00C579AF" w:rsidRDefault="004C5D15">
      <w:pPr>
        <w:pBdr>
          <w:top w:val="nil"/>
          <w:left w:val="nil"/>
          <w:bottom w:val="nil"/>
          <w:right w:val="nil"/>
          <w:between w:val="nil"/>
        </w:pBdr>
        <w:spacing w:before="200"/>
        <w:rPr>
          <w:rFonts w:ascii="Arial" w:eastAsia="Arial" w:hAnsi="Arial" w:cs="Arial"/>
          <w:b/>
          <w:strike/>
          <w:color w:val="FF0000"/>
          <w:sz w:val="20"/>
          <w:szCs w:val="20"/>
        </w:rPr>
      </w:pPr>
      <w:r>
        <w:rPr>
          <w:rFonts w:ascii="Arial" w:eastAsia="Arial" w:hAnsi="Arial" w:cs="Arial"/>
          <w:b/>
          <w:sz w:val="20"/>
          <w:szCs w:val="20"/>
        </w:rPr>
        <w:t>2010 - 2013 | Bridges of America: The Broward County Bridge: Prisoner Reentry/Work Release Transition Center</w:t>
      </w:r>
    </w:p>
    <w:p w14:paraId="17E0FDB7" w14:textId="44FCE891" w:rsidR="00C579AF" w:rsidRDefault="004C5D15" w:rsidP="001B11E8">
      <w:pPr>
        <w:numPr>
          <w:ilvl w:val="0"/>
          <w:numId w:val="14"/>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Served as a Community Partner for a grant</w:t>
      </w:r>
      <w:r w:rsidR="00E66877">
        <w:rPr>
          <w:rFonts w:ascii="Arial" w:eastAsia="Arial" w:hAnsi="Arial" w:cs="Arial"/>
          <w:sz w:val="20"/>
          <w:szCs w:val="20"/>
        </w:rPr>
        <w:t xml:space="preserve"> awarded</w:t>
      </w:r>
      <w:r>
        <w:rPr>
          <w:rFonts w:ascii="Arial" w:eastAsia="Arial" w:hAnsi="Arial" w:cs="Arial"/>
          <w:sz w:val="20"/>
          <w:szCs w:val="20"/>
        </w:rPr>
        <w:t xml:space="preserve"> project aimed at fostering healthy relationships between incarcerated fathers and their children</w:t>
      </w:r>
    </w:p>
    <w:p w14:paraId="2D721A7E" w14:textId="7DF01D8E" w:rsidR="00C579AF" w:rsidRDefault="004C5D15" w:rsidP="001B11E8">
      <w:pPr>
        <w:numPr>
          <w:ilvl w:val="0"/>
          <w:numId w:val="14"/>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 xml:space="preserve">Contributed through volunteer grant writing, data analytics, and establishing university partnerships for experiential and </w:t>
      </w:r>
      <w:r w:rsidR="000F2E46">
        <w:rPr>
          <w:rFonts w:ascii="Arial" w:eastAsia="Arial" w:hAnsi="Arial" w:cs="Arial"/>
          <w:sz w:val="20"/>
          <w:szCs w:val="20"/>
        </w:rPr>
        <w:t>service-learning</w:t>
      </w:r>
      <w:r>
        <w:rPr>
          <w:rFonts w:ascii="Arial" w:eastAsia="Arial" w:hAnsi="Arial" w:cs="Arial"/>
          <w:sz w:val="20"/>
          <w:szCs w:val="20"/>
        </w:rPr>
        <w:t xml:space="preserve"> opportunities</w:t>
      </w:r>
    </w:p>
    <w:p w14:paraId="0D6F126B" w14:textId="77777777" w:rsidR="00C579AF" w:rsidRDefault="004C5D15">
      <w:pPr>
        <w:pBdr>
          <w:top w:val="nil"/>
          <w:left w:val="nil"/>
          <w:bottom w:val="nil"/>
          <w:right w:val="nil"/>
          <w:between w:val="nil"/>
        </w:pBdr>
        <w:spacing w:before="200"/>
        <w:rPr>
          <w:rFonts w:ascii="Arial" w:eastAsia="Arial" w:hAnsi="Arial" w:cs="Arial"/>
          <w:b/>
          <w:sz w:val="20"/>
          <w:szCs w:val="20"/>
        </w:rPr>
      </w:pPr>
      <w:r>
        <w:rPr>
          <w:rFonts w:ascii="Arial" w:eastAsia="Arial" w:hAnsi="Arial" w:cs="Arial"/>
          <w:b/>
          <w:sz w:val="20"/>
          <w:szCs w:val="20"/>
        </w:rPr>
        <w:t>2011 | Davie, FL Police Department</w:t>
      </w:r>
    </w:p>
    <w:p w14:paraId="792240A6" w14:textId="421B6682" w:rsidR="00C579AF" w:rsidRDefault="001B0548" w:rsidP="001B11E8">
      <w:pPr>
        <w:numPr>
          <w:ilvl w:val="0"/>
          <w:numId w:val="13"/>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Proposed</w:t>
      </w:r>
      <w:r w:rsidR="004C5D15">
        <w:rPr>
          <w:rFonts w:ascii="Arial" w:eastAsia="Arial" w:hAnsi="Arial" w:cs="Arial"/>
          <w:sz w:val="20"/>
          <w:szCs w:val="20"/>
        </w:rPr>
        <w:t xml:space="preserve"> strategies for efficient data analysis, presentation, and dissemination by assessing crime data and maps generated by the Data Analyst</w:t>
      </w:r>
    </w:p>
    <w:sectPr w:rsidR="00C579AF">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21027" w14:textId="77777777" w:rsidR="00AB3A02" w:rsidRDefault="00AB3A02">
      <w:r>
        <w:separator/>
      </w:r>
    </w:p>
  </w:endnote>
  <w:endnote w:type="continuationSeparator" w:id="0">
    <w:p w14:paraId="6280B380" w14:textId="77777777" w:rsidR="00AB3A02" w:rsidRDefault="00AB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09A8875-CDEE-4DD0-BD82-385A55C13085}"/>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A625FA2-2458-4037-8E57-80564B3BB34B}"/>
    <w:embedBold r:id="rId3" w:fontKey="{D5569AB7-0F66-4015-8459-B7060EEA83F1}"/>
    <w:embedItalic r:id="rId4" w:fontKey="{D98FFC1D-0E30-481C-AD58-269922DDA519}"/>
  </w:font>
  <w:font w:name="Century">
    <w:panose1 w:val="02040604050505020304"/>
    <w:charset w:val="00"/>
    <w:family w:val="roman"/>
    <w:pitch w:val="variable"/>
    <w:sig w:usb0="00000287" w:usb1="00000000" w:usb2="00000000" w:usb3="00000000" w:csb0="0000009F" w:csb1="00000000"/>
    <w:embedRegular r:id="rId5" w:fontKey="{8FAF1C48-84BD-42AD-86DA-195944DB51FB}"/>
    <w:embedBold r:id="rId6" w:fontKey="{91F4C217-8DD3-4124-AB68-A6601ACE37E9}"/>
  </w:font>
  <w:font w:name="Segoe UI">
    <w:panose1 w:val="020B0502040204020203"/>
    <w:charset w:val="00"/>
    <w:family w:val="swiss"/>
    <w:pitch w:val="variable"/>
    <w:sig w:usb0="E4002EFF" w:usb1="C000E47F" w:usb2="00000009" w:usb3="00000000" w:csb0="000001FF" w:csb1="00000000"/>
    <w:embedRegular r:id="rId7" w:fontKey="{9D219328-3D3D-42C7-9CC6-184E008DC22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5A4A432-7ACE-4FED-BC43-2503E0A1D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5F9B" w14:textId="21213D11" w:rsidR="004C5D15" w:rsidRDefault="004C5D15">
    <w:pPr>
      <w:tabs>
        <w:tab w:val="center" w:pos="4550"/>
        <w:tab w:val="left" w:pos="5818"/>
      </w:tabs>
      <w:ind w:right="260"/>
      <w:jc w:val="right"/>
      <w:rPr>
        <w:rFonts w:ascii="Century" w:eastAsia="Century" w:hAnsi="Century" w:cs="Century"/>
        <w:color w:val="0F5581"/>
        <w:sz w:val="18"/>
        <w:szCs w:val="18"/>
      </w:rPr>
    </w:pPr>
    <w:r>
      <w:rPr>
        <w:rFonts w:ascii="Century" w:eastAsia="Century" w:hAnsi="Century" w:cs="Century"/>
        <w:color w:val="0F5581"/>
        <w:sz w:val="18"/>
        <w:szCs w:val="18"/>
      </w:rPr>
      <w:t xml:space="preserve">Page </w:t>
    </w:r>
    <w:r>
      <w:rPr>
        <w:rFonts w:ascii="Century" w:eastAsia="Century" w:hAnsi="Century" w:cs="Century"/>
        <w:color w:val="0F5581"/>
        <w:sz w:val="18"/>
        <w:szCs w:val="18"/>
      </w:rPr>
      <w:fldChar w:fldCharType="begin"/>
    </w:r>
    <w:r>
      <w:rPr>
        <w:rFonts w:ascii="Century" w:eastAsia="Century" w:hAnsi="Century" w:cs="Century"/>
        <w:color w:val="0F5581"/>
        <w:sz w:val="18"/>
        <w:szCs w:val="18"/>
      </w:rPr>
      <w:instrText>PAGE</w:instrText>
    </w:r>
    <w:r>
      <w:rPr>
        <w:rFonts w:ascii="Century" w:eastAsia="Century" w:hAnsi="Century" w:cs="Century"/>
        <w:color w:val="0F5581"/>
        <w:sz w:val="18"/>
        <w:szCs w:val="18"/>
      </w:rPr>
      <w:fldChar w:fldCharType="separate"/>
    </w:r>
    <w:r w:rsidR="00055F2B">
      <w:rPr>
        <w:rFonts w:ascii="Century" w:eastAsia="Century" w:hAnsi="Century" w:cs="Century"/>
        <w:noProof/>
        <w:color w:val="0F5581"/>
        <w:sz w:val="18"/>
        <w:szCs w:val="18"/>
      </w:rPr>
      <w:t>1</w:t>
    </w:r>
    <w:r>
      <w:rPr>
        <w:rFonts w:ascii="Century" w:eastAsia="Century" w:hAnsi="Century" w:cs="Century"/>
        <w:color w:val="0F5581"/>
        <w:sz w:val="18"/>
        <w:szCs w:val="18"/>
      </w:rPr>
      <w:fldChar w:fldCharType="end"/>
    </w:r>
    <w:r>
      <w:rPr>
        <w:rFonts w:ascii="Century" w:eastAsia="Century" w:hAnsi="Century" w:cs="Century"/>
        <w:color w:val="0F5581"/>
        <w:sz w:val="18"/>
        <w:szCs w:val="18"/>
      </w:rPr>
      <w:t xml:space="preserve"> | </w:t>
    </w:r>
    <w:r>
      <w:rPr>
        <w:rFonts w:ascii="Century" w:eastAsia="Century" w:hAnsi="Century" w:cs="Century"/>
        <w:color w:val="0F5581"/>
        <w:sz w:val="18"/>
        <w:szCs w:val="18"/>
      </w:rPr>
      <w:fldChar w:fldCharType="begin"/>
    </w:r>
    <w:r>
      <w:rPr>
        <w:rFonts w:ascii="Century" w:eastAsia="Century" w:hAnsi="Century" w:cs="Century"/>
        <w:color w:val="0F5581"/>
        <w:sz w:val="18"/>
        <w:szCs w:val="18"/>
      </w:rPr>
      <w:instrText>NUMPAGES</w:instrText>
    </w:r>
    <w:r>
      <w:rPr>
        <w:rFonts w:ascii="Century" w:eastAsia="Century" w:hAnsi="Century" w:cs="Century"/>
        <w:color w:val="0F5581"/>
        <w:sz w:val="18"/>
        <w:szCs w:val="18"/>
      </w:rPr>
      <w:fldChar w:fldCharType="separate"/>
    </w:r>
    <w:r w:rsidR="00055F2B">
      <w:rPr>
        <w:rFonts w:ascii="Century" w:eastAsia="Century" w:hAnsi="Century" w:cs="Century"/>
        <w:noProof/>
        <w:color w:val="0F5581"/>
        <w:sz w:val="18"/>
        <w:szCs w:val="18"/>
      </w:rPr>
      <w:t>9</w:t>
    </w:r>
    <w:r>
      <w:rPr>
        <w:rFonts w:ascii="Century" w:eastAsia="Century" w:hAnsi="Century" w:cs="Century"/>
        <w:color w:val="0F5581"/>
        <w:sz w:val="18"/>
        <w:szCs w:val="18"/>
      </w:rPr>
      <w:fldChar w:fldCharType="end"/>
    </w:r>
  </w:p>
  <w:p w14:paraId="3BB9B38C" w14:textId="77777777" w:rsidR="004C5D15" w:rsidRDefault="004C5D15">
    <w:pPr>
      <w:pBdr>
        <w:top w:val="nil"/>
        <w:left w:val="nil"/>
        <w:bottom w:val="nil"/>
        <w:right w:val="nil"/>
        <w:between w:val="nil"/>
      </w:pBdr>
      <w:tabs>
        <w:tab w:val="center" w:pos="4680"/>
        <w:tab w:val="right" w:pos="9360"/>
      </w:tabs>
      <w:rPr>
        <w:rFonts w:ascii="Century" w:eastAsia="Century" w:hAnsi="Century" w:cs="Century"/>
        <w:color w:val="0F558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9F812" w14:textId="77777777" w:rsidR="00AB3A02" w:rsidRDefault="00AB3A02">
      <w:r>
        <w:separator/>
      </w:r>
    </w:p>
  </w:footnote>
  <w:footnote w:type="continuationSeparator" w:id="0">
    <w:p w14:paraId="7B3D9F13" w14:textId="77777777" w:rsidR="00AB3A02" w:rsidRDefault="00AB3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4A31"/>
    <w:multiLevelType w:val="multilevel"/>
    <w:tmpl w:val="0754636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A31F9E"/>
    <w:multiLevelType w:val="hybridMultilevel"/>
    <w:tmpl w:val="5722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716CB"/>
    <w:multiLevelType w:val="multilevel"/>
    <w:tmpl w:val="2DCA28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9644D97"/>
    <w:multiLevelType w:val="multilevel"/>
    <w:tmpl w:val="ADFE8C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07F5E19"/>
    <w:multiLevelType w:val="multilevel"/>
    <w:tmpl w:val="7FB26E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4837F34"/>
    <w:multiLevelType w:val="hybridMultilevel"/>
    <w:tmpl w:val="785A6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EE08BA"/>
    <w:multiLevelType w:val="multilevel"/>
    <w:tmpl w:val="EAB2514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DAB34D8"/>
    <w:multiLevelType w:val="multilevel"/>
    <w:tmpl w:val="E5E898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1E44490"/>
    <w:multiLevelType w:val="hybridMultilevel"/>
    <w:tmpl w:val="02F27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FC0240"/>
    <w:multiLevelType w:val="multilevel"/>
    <w:tmpl w:val="097EA8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4E128BB"/>
    <w:multiLevelType w:val="hybridMultilevel"/>
    <w:tmpl w:val="59EC4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160E24"/>
    <w:multiLevelType w:val="multilevel"/>
    <w:tmpl w:val="71BE10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58C5E25"/>
    <w:multiLevelType w:val="multilevel"/>
    <w:tmpl w:val="EE54A2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5FA48EB"/>
    <w:multiLevelType w:val="hybridMultilevel"/>
    <w:tmpl w:val="50C8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306AE3"/>
    <w:multiLevelType w:val="multilevel"/>
    <w:tmpl w:val="CB7E4F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BF707F3"/>
    <w:multiLevelType w:val="multilevel"/>
    <w:tmpl w:val="2D904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4E607447"/>
    <w:multiLevelType w:val="hybridMultilevel"/>
    <w:tmpl w:val="36DCD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D30DAD"/>
    <w:multiLevelType w:val="hybridMultilevel"/>
    <w:tmpl w:val="3E4EA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DA1D10"/>
    <w:multiLevelType w:val="hybridMultilevel"/>
    <w:tmpl w:val="454E4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AD408A"/>
    <w:multiLevelType w:val="multilevel"/>
    <w:tmpl w:val="512EC0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7113763"/>
    <w:multiLevelType w:val="hybridMultilevel"/>
    <w:tmpl w:val="BCD48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B4410F"/>
    <w:multiLevelType w:val="multilevel"/>
    <w:tmpl w:val="55B21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4E42214"/>
    <w:multiLevelType w:val="multilevel"/>
    <w:tmpl w:val="08144E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EA97A42"/>
    <w:multiLevelType w:val="multilevel"/>
    <w:tmpl w:val="0CFA19C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FAF2B7C"/>
    <w:multiLevelType w:val="multilevel"/>
    <w:tmpl w:val="EF94A7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6623318">
    <w:abstractNumId w:val="11"/>
  </w:num>
  <w:num w:numId="2" w16cid:durableId="61564724">
    <w:abstractNumId w:val="9"/>
  </w:num>
  <w:num w:numId="3" w16cid:durableId="154037687">
    <w:abstractNumId w:val="12"/>
  </w:num>
  <w:num w:numId="4" w16cid:durableId="741021456">
    <w:abstractNumId w:val="16"/>
  </w:num>
  <w:num w:numId="5" w16cid:durableId="209001116">
    <w:abstractNumId w:val="14"/>
  </w:num>
  <w:num w:numId="6" w16cid:durableId="1158349323">
    <w:abstractNumId w:val="19"/>
  </w:num>
  <w:num w:numId="7" w16cid:durableId="1550649676">
    <w:abstractNumId w:val="24"/>
  </w:num>
  <w:num w:numId="8" w16cid:durableId="1863783644">
    <w:abstractNumId w:val="0"/>
  </w:num>
  <w:num w:numId="9" w16cid:durableId="673142610">
    <w:abstractNumId w:val="22"/>
  </w:num>
  <w:num w:numId="10" w16cid:durableId="14430948">
    <w:abstractNumId w:val="23"/>
  </w:num>
  <w:num w:numId="11" w16cid:durableId="1147698299">
    <w:abstractNumId w:val="7"/>
  </w:num>
  <w:num w:numId="12" w16cid:durableId="1830831256">
    <w:abstractNumId w:val="8"/>
  </w:num>
  <w:num w:numId="13" w16cid:durableId="984119047">
    <w:abstractNumId w:val="6"/>
  </w:num>
  <w:num w:numId="14" w16cid:durableId="400563156">
    <w:abstractNumId w:val="4"/>
  </w:num>
  <w:num w:numId="15" w16cid:durableId="1562787123">
    <w:abstractNumId w:val="17"/>
  </w:num>
  <w:num w:numId="16" w16cid:durableId="1362393095">
    <w:abstractNumId w:val="5"/>
  </w:num>
  <w:num w:numId="17" w16cid:durableId="1053622407">
    <w:abstractNumId w:val="1"/>
  </w:num>
  <w:num w:numId="18" w16cid:durableId="20017960">
    <w:abstractNumId w:val="10"/>
  </w:num>
  <w:num w:numId="19" w16cid:durableId="1589264634">
    <w:abstractNumId w:val="13"/>
  </w:num>
  <w:num w:numId="20" w16cid:durableId="22052028">
    <w:abstractNumId w:val="20"/>
  </w:num>
  <w:num w:numId="21" w16cid:durableId="1300457954">
    <w:abstractNumId w:val="2"/>
  </w:num>
  <w:num w:numId="22" w16cid:durableId="1754230963">
    <w:abstractNumId w:val="3"/>
  </w:num>
  <w:num w:numId="23" w16cid:durableId="161743351">
    <w:abstractNumId w:val="21"/>
  </w:num>
  <w:num w:numId="24" w16cid:durableId="124936318">
    <w:abstractNumId w:val="18"/>
  </w:num>
  <w:num w:numId="25" w16cid:durableId="53552066">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9AF"/>
    <w:rsid w:val="00004BF8"/>
    <w:rsid w:val="00012B8D"/>
    <w:rsid w:val="00026584"/>
    <w:rsid w:val="0003061A"/>
    <w:rsid w:val="0005125C"/>
    <w:rsid w:val="00052ADC"/>
    <w:rsid w:val="00055F2B"/>
    <w:rsid w:val="00063B9C"/>
    <w:rsid w:val="000E2914"/>
    <w:rsid w:val="000F2E46"/>
    <w:rsid w:val="001256C6"/>
    <w:rsid w:val="001409FE"/>
    <w:rsid w:val="00146C5C"/>
    <w:rsid w:val="00152886"/>
    <w:rsid w:val="001645CB"/>
    <w:rsid w:val="00171B6A"/>
    <w:rsid w:val="00172A39"/>
    <w:rsid w:val="00185D44"/>
    <w:rsid w:val="001A0067"/>
    <w:rsid w:val="001B0548"/>
    <w:rsid w:val="001B11E8"/>
    <w:rsid w:val="001B18F8"/>
    <w:rsid w:val="001B29BF"/>
    <w:rsid w:val="001C1B06"/>
    <w:rsid w:val="001D55EF"/>
    <w:rsid w:val="001F1FD4"/>
    <w:rsid w:val="001F2487"/>
    <w:rsid w:val="001F5B7F"/>
    <w:rsid w:val="002029CC"/>
    <w:rsid w:val="00217E65"/>
    <w:rsid w:val="002225D2"/>
    <w:rsid w:val="002232B2"/>
    <w:rsid w:val="00225E7D"/>
    <w:rsid w:val="00254D8C"/>
    <w:rsid w:val="0026490A"/>
    <w:rsid w:val="00265AA8"/>
    <w:rsid w:val="002954E8"/>
    <w:rsid w:val="002D253E"/>
    <w:rsid w:val="002D3D02"/>
    <w:rsid w:val="003313CB"/>
    <w:rsid w:val="00344867"/>
    <w:rsid w:val="00356208"/>
    <w:rsid w:val="00376014"/>
    <w:rsid w:val="00386942"/>
    <w:rsid w:val="00396A6E"/>
    <w:rsid w:val="003A00BE"/>
    <w:rsid w:val="003F1FF5"/>
    <w:rsid w:val="003F2A7F"/>
    <w:rsid w:val="003F7710"/>
    <w:rsid w:val="004520F3"/>
    <w:rsid w:val="00482581"/>
    <w:rsid w:val="004B276E"/>
    <w:rsid w:val="004B293D"/>
    <w:rsid w:val="004C5D15"/>
    <w:rsid w:val="004E71D9"/>
    <w:rsid w:val="004F1749"/>
    <w:rsid w:val="004F35C3"/>
    <w:rsid w:val="00506285"/>
    <w:rsid w:val="005306BA"/>
    <w:rsid w:val="005337E8"/>
    <w:rsid w:val="0054515B"/>
    <w:rsid w:val="005874BB"/>
    <w:rsid w:val="00593034"/>
    <w:rsid w:val="00594725"/>
    <w:rsid w:val="005A4319"/>
    <w:rsid w:val="005B072B"/>
    <w:rsid w:val="005B3A9A"/>
    <w:rsid w:val="005B4B27"/>
    <w:rsid w:val="005C2FEC"/>
    <w:rsid w:val="005D1CDF"/>
    <w:rsid w:val="005F18D2"/>
    <w:rsid w:val="005F5520"/>
    <w:rsid w:val="00630B58"/>
    <w:rsid w:val="00650C97"/>
    <w:rsid w:val="00670626"/>
    <w:rsid w:val="00680D9A"/>
    <w:rsid w:val="00686884"/>
    <w:rsid w:val="006B2E95"/>
    <w:rsid w:val="006B7343"/>
    <w:rsid w:val="006C2B67"/>
    <w:rsid w:val="006D6BC5"/>
    <w:rsid w:val="006F7CCB"/>
    <w:rsid w:val="00713D7F"/>
    <w:rsid w:val="007231CE"/>
    <w:rsid w:val="007377E0"/>
    <w:rsid w:val="00745057"/>
    <w:rsid w:val="00750E3F"/>
    <w:rsid w:val="00762817"/>
    <w:rsid w:val="00772E5F"/>
    <w:rsid w:val="00783382"/>
    <w:rsid w:val="0078758B"/>
    <w:rsid w:val="00792853"/>
    <w:rsid w:val="00794C44"/>
    <w:rsid w:val="00797C0C"/>
    <w:rsid w:val="00797D4A"/>
    <w:rsid w:val="007A45AB"/>
    <w:rsid w:val="007A6EDF"/>
    <w:rsid w:val="007B0611"/>
    <w:rsid w:val="007B18D7"/>
    <w:rsid w:val="007C09D3"/>
    <w:rsid w:val="007C3A5A"/>
    <w:rsid w:val="007C78BE"/>
    <w:rsid w:val="007E2A31"/>
    <w:rsid w:val="007F50FC"/>
    <w:rsid w:val="008017CA"/>
    <w:rsid w:val="00802569"/>
    <w:rsid w:val="00821154"/>
    <w:rsid w:val="0082464C"/>
    <w:rsid w:val="00832909"/>
    <w:rsid w:val="0084162D"/>
    <w:rsid w:val="00853806"/>
    <w:rsid w:val="00861553"/>
    <w:rsid w:val="00876E02"/>
    <w:rsid w:val="008871DB"/>
    <w:rsid w:val="008F1189"/>
    <w:rsid w:val="009052F9"/>
    <w:rsid w:val="009107D7"/>
    <w:rsid w:val="00911687"/>
    <w:rsid w:val="00921974"/>
    <w:rsid w:val="009231D0"/>
    <w:rsid w:val="00996E16"/>
    <w:rsid w:val="009A54C5"/>
    <w:rsid w:val="009B33C2"/>
    <w:rsid w:val="00A019BD"/>
    <w:rsid w:val="00A019F0"/>
    <w:rsid w:val="00A1685B"/>
    <w:rsid w:val="00A17753"/>
    <w:rsid w:val="00A20FC5"/>
    <w:rsid w:val="00A304AC"/>
    <w:rsid w:val="00A37B59"/>
    <w:rsid w:val="00A5730D"/>
    <w:rsid w:val="00A9201D"/>
    <w:rsid w:val="00A9621E"/>
    <w:rsid w:val="00AA66A9"/>
    <w:rsid w:val="00AB0A8F"/>
    <w:rsid w:val="00AB3A02"/>
    <w:rsid w:val="00AB6DA6"/>
    <w:rsid w:val="00AD546C"/>
    <w:rsid w:val="00AD6038"/>
    <w:rsid w:val="00AE3B08"/>
    <w:rsid w:val="00AF38D8"/>
    <w:rsid w:val="00B00C3D"/>
    <w:rsid w:val="00B06A12"/>
    <w:rsid w:val="00B25EEA"/>
    <w:rsid w:val="00B4526F"/>
    <w:rsid w:val="00B5180F"/>
    <w:rsid w:val="00B5266E"/>
    <w:rsid w:val="00B56951"/>
    <w:rsid w:val="00B751CA"/>
    <w:rsid w:val="00B86759"/>
    <w:rsid w:val="00B867D1"/>
    <w:rsid w:val="00B96588"/>
    <w:rsid w:val="00BA03E7"/>
    <w:rsid w:val="00BA36A0"/>
    <w:rsid w:val="00BD5E90"/>
    <w:rsid w:val="00C13F29"/>
    <w:rsid w:val="00C2313D"/>
    <w:rsid w:val="00C27527"/>
    <w:rsid w:val="00C27A60"/>
    <w:rsid w:val="00C4272C"/>
    <w:rsid w:val="00C507FD"/>
    <w:rsid w:val="00C579AF"/>
    <w:rsid w:val="00C62C45"/>
    <w:rsid w:val="00C9284A"/>
    <w:rsid w:val="00C97BEB"/>
    <w:rsid w:val="00CB2B49"/>
    <w:rsid w:val="00CC07D8"/>
    <w:rsid w:val="00CE18D5"/>
    <w:rsid w:val="00CF58DE"/>
    <w:rsid w:val="00CF7992"/>
    <w:rsid w:val="00D229EB"/>
    <w:rsid w:val="00D44367"/>
    <w:rsid w:val="00DA76C3"/>
    <w:rsid w:val="00DC4CB8"/>
    <w:rsid w:val="00DF4ADB"/>
    <w:rsid w:val="00E03A49"/>
    <w:rsid w:val="00E112C3"/>
    <w:rsid w:val="00E17355"/>
    <w:rsid w:val="00E2373C"/>
    <w:rsid w:val="00E42DBF"/>
    <w:rsid w:val="00E667DD"/>
    <w:rsid w:val="00E66877"/>
    <w:rsid w:val="00E6775B"/>
    <w:rsid w:val="00E76EDE"/>
    <w:rsid w:val="00E94C53"/>
    <w:rsid w:val="00E94F8C"/>
    <w:rsid w:val="00EA42D8"/>
    <w:rsid w:val="00EF20FF"/>
    <w:rsid w:val="00EF3218"/>
    <w:rsid w:val="00F12E6B"/>
    <w:rsid w:val="00F150D9"/>
    <w:rsid w:val="00F2497C"/>
    <w:rsid w:val="00F47082"/>
    <w:rsid w:val="00F63E25"/>
    <w:rsid w:val="00F83FCD"/>
    <w:rsid w:val="00FD6932"/>
    <w:rsid w:val="00FF51F4"/>
    <w:rsid w:val="03D7A2DE"/>
    <w:rsid w:val="0823A8B2"/>
    <w:rsid w:val="09BEE4A3"/>
    <w:rsid w:val="0AD93158"/>
    <w:rsid w:val="0C16FCAE"/>
    <w:rsid w:val="0EFFCE8B"/>
    <w:rsid w:val="1186A50A"/>
    <w:rsid w:val="12831826"/>
    <w:rsid w:val="12ED13F3"/>
    <w:rsid w:val="15674C7E"/>
    <w:rsid w:val="16CBA287"/>
    <w:rsid w:val="1818D367"/>
    <w:rsid w:val="1887AA91"/>
    <w:rsid w:val="202C2D72"/>
    <w:rsid w:val="243B9D1A"/>
    <w:rsid w:val="24C16206"/>
    <w:rsid w:val="253F0F96"/>
    <w:rsid w:val="2543660F"/>
    <w:rsid w:val="2D21FEC3"/>
    <w:rsid w:val="2F02C31A"/>
    <w:rsid w:val="31DB9FA3"/>
    <w:rsid w:val="35380A22"/>
    <w:rsid w:val="381CF1FE"/>
    <w:rsid w:val="3838549F"/>
    <w:rsid w:val="388D9D7B"/>
    <w:rsid w:val="39EE82DA"/>
    <w:rsid w:val="3A54955E"/>
    <w:rsid w:val="3B2EE9BF"/>
    <w:rsid w:val="3D22F3CE"/>
    <w:rsid w:val="3D64642D"/>
    <w:rsid w:val="3F6E6958"/>
    <w:rsid w:val="41ECDF58"/>
    <w:rsid w:val="42015585"/>
    <w:rsid w:val="4455B9D8"/>
    <w:rsid w:val="447F263F"/>
    <w:rsid w:val="478753D7"/>
    <w:rsid w:val="4C57015B"/>
    <w:rsid w:val="4F1E66C7"/>
    <w:rsid w:val="53AB7FCE"/>
    <w:rsid w:val="586312D8"/>
    <w:rsid w:val="59C04655"/>
    <w:rsid w:val="59D801FA"/>
    <w:rsid w:val="62D77AF7"/>
    <w:rsid w:val="6A6B849E"/>
    <w:rsid w:val="6B7CA6F1"/>
    <w:rsid w:val="6E83A795"/>
    <w:rsid w:val="6E941B2A"/>
    <w:rsid w:val="72A828D0"/>
    <w:rsid w:val="75AC7C1C"/>
    <w:rsid w:val="79B6C746"/>
    <w:rsid w:val="7C3A9FBA"/>
    <w:rsid w:val="7C4B5146"/>
    <w:rsid w:val="7C6D7468"/>
    <w:rsid w:val="7F003616"/>
    <w:rsid w:val="7FD6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D792"/>
  <w15:docId w15:val="{47B1875B-9D15-4B8D-A465-82519E3E7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entury" w:eastAsia="Century" w:hAnsi="Century" w:cs="Century"/>
      <w:b/>
      <w:color w:val="0F5581"/>
      <w:sz w:val="40"/>
      <w:szCs w:val="40"/>
    </w:rPr>
  </w:style>
  <w:style w:type="paragraph" w:styleId="Subtitle">
    <w:name w:val="Subtitle"/>
    <w:basedOn w:val="Normal"/>
    <w:next w:val="Normal"/>
    <w:uiPriority w:val="11"/>
    <w:qFormat/>
    <w:pPr>
      <w:spacing w:before="120"/>
    </w:pPr>
    <w:rPr>
      <w:rFonts w:ascii="Century" w:eastAsia="Century" w:hAnsi="Century" w:cs="Century"/>
      <w:color w:val="0F5581"/>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Hyperlink">
    <w:name w:val="Hyperlink"/>
    <w:basedOn w:val="DefaultParagraphFont"/>
    <w:uiPriority w:val="99"/>
    <w:unhideWhenUsed/>
    <w:rsid w:val="002D253E"/>
    <w:rPr>
      <w:color w:val="0000FF" w:themeColor="hyperlink"/>
      <w:u w:val="single"/>
    </w:rPr>
  </w:style>
  <w:style w:type="character" w:customStyle="1" w:styleId="UnresolvedMention1">
    <w:name w:val="Unresolved Mention1"/>
    <w:basedOn w:val="DefaultParagraphFont"/>
    <w:uiPriority w:val="99"/>
    <w:semiHidden/>
    <w:unhideWhenUsed/>
    <w:rsid w:val="002D253E"/>
    <w:rPr>
      <w:color w:val="605E5C"/>
      <w:shd w:val="clear" w:color="auto" w:fill="E1DFDD"/>
    </w:rPr>
  </w:style>
  <w:style w:type="paragraph" w:styleId="ListParagraph">
    <w:name w:val="List Paragraph"/>
    <w:basedOn w:val="Normal"/>
    <w:uiPriority w:val="34"/>
    <w:qFormat/>
    <w:rsid w:val="00B867D1"/>
    <w:pPr>
      <w:ind w:left="720"/>
      <w:contextualSpacing/>
    </w:pPr>
  </w:style>
  <w:style w:type="paragraph" w:styleId="BalloonText">
    <w:name w:val="Balloon Text"/>
    <w:basedOn w:val="Normal"/>
    <w:link w:val="BalloonTextChar"/>
    <w:uiPriority w:val="99"/>
    <w:semiHidden/>
    <w:unhideWhenUsed/>
    <w:rsid w:val="00BA0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3E7"/>
    <w:rPr>
      <w:rFonts w:ascii="Segoe UI" w:hAnsi="Segoe UI" w:cs="Segoe UI"/>
      <w:sz w:val="18"/>
      <w:szCs w:val="18"/>
    </w:rPr>
  </w:style>
  <w:style w:type="character" w:customStyle="1" w:styleId="normaltextrun">
    <w:name w:val="normaltextrun"/>
    <w:basedOn w:val="DefaultParagraphFont"/>
    <w:rsid w:val="00BA03E7"/>
  </w:style>
  <w:style w:type="character" w:customStyle="1" w:styleId="eop">
    <w:name w:val="eop"/>
    <w:basedOn w:val="DefaultParagraphFont"/>
    <w:rsid w:val="00BA03E7"/>
  </w:style>
  <w:style w:type="character" w:styleId="FollowedHyperlink">
    <w:name w:val="FollowedHyperlink"/>
    <w:basedOn w:val="DefaultParagraphFont"/>
    <w:uiPriority w:val="99"/>
    <w:semiHidden/>
    <w:unhideWhenUsed/>
    <w:rsid w:val="00A019BD"/>
    <w:rPr>
      <w:color w:val="800080" w:themeColor="followedHyperlink"/>
      <w:u w:val="single"/>
    </w:rPr>
  </w:style>
  <w:style w:type="paragraph" w:styleId="NormalWeb">
    <w:name w:val="Normal (Web)"/>
    <w:basedOn w:val="Normal"/>
    <w:uiPriority w:val="99"/>
    <w:unhideWhenUsed/>
    <w:rsid w:val="0038694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86942"/>
    <w:rPr>
      <w:b/>
      <w:bCs/>
    </w:rPr>
  </w:style>
  <w:style w:type="paragraph" w:styleId="NoSpacing">
    <w:name w:val="No Spacing"/>
    <w:uiPriority w:val="1"/>
    <w:qFormat/>
    <w:rsid w:val="00787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128">
      <w:bodyDiv w:val="1"/>
      <w:marLeft w:val="0"/>
      <w:marRight w:val="0"/>
      <w:marTop w:val="0"/>
      <w:marBottom w:val="0"/>
      <w:divBdr>
        <w:top w:val="none" w:sz="0" w:space="0" w:color="auto"/>
        <w:left w:val="none" w:sz="0" w:space="0" w:color="auto"/>
        <w:bottom w:val="none" w:sz="0" w:space="0" w:color="auto"/>
        <w:right w:val="none" w:sz="0" w:space="0" w:color="auto"/>
      </w:divBdr>
    </w:div>
    <w:div w:id="119765524">
      <w:bodyDiv w:val="1"/>
      <w:marLeft w:val="0"/>
      <w:marRight w:val="0"/>
      <w:marTop w:val="0"/>
      <w:marBottom w:val="0"/>
      <w:divBdr>
        <w:top w:val="none" w:sz="0" w:space="0" w:color="auto"/>
        <w:left w:val="none" w:sz="0" w:space="0" w:color="auto"/>
        <w:bottom w:val="none" w:sz="0" w:space="0" w:color="auto"/>
        <w:right w:val="none" w:sz="0" w:space="0" w:color="auto"/>
      </w:divBdr>
    </w:div>
    <w:div w:id="281618671">
      <w:bodyDiv w:val="1"/>
      <w:marLeft w:val="0"/>
      <w:marRight w:val="0"/>
      <w:marTop w:val="0"/>
      <w:marBottom w:val="0"/>
      <w:divBdr>
        <w:top w:val="none" w:sz="0" w:space="0" w:color="auto"/>
        <w:left w:val="none" w:sz="0" w:space="0" w:color="auto"/>
        <w:bottom w:val="none" w:sz="0" w:space="0" w:color="auto"/>
        <w:right w:val="none" w:sz="0" w:space="0" w:color="auto"/>
      </w:divBdr>
    </w:div>
    <w:div w:id="459109138">
      <w:bodyDiv w:val="1"/>
      <w:marLeft w:val="0"/>
      <w:marRight w:val="0"/>
      <w:marTop w:val="0"/>
      <w:marBottom w:val="0"/>
      <w:divBdr>
        <w:top w:val="none" w:sz="0" w:space="0" w:color="auto"/>
        <w:left w:val="none" w:sz="0" w:space="0" w:color="auto"/>
        <w:bottom w:val="none" w:sz="0" w:space="0" w:color="auto"/>
        <w:right w:val="none" w:sz="0" w:space="0" w:color="auto"/>
      </w:divBdr>
    </w:div>
    <w:div w:id="594090317">
      <w:bodyDiv w:val="1"/>
      <w:marLeft w:val="0"/>
      <w:marRight w:val="0"/>
      <w:marTop w:val="0"/>
      <w:marBottom w:val="0"/>
      <w:divBdr>
        <w:top w:val="none" w:sz="0" w:space="0" w:color="auto"/>
        <w:left w:val="none" w:sz="0" w:space="0" w:color="auto"/>
        <w:bottom w:val="none" w:sz="0" w:space="0" w:color="auto"/>
        <w:right w:val="none" w:sz="0" w:space="0" w:color="auto"/>
      </w:divBdr>
    </w:div>
    <w:div w:id="1687749265">
      <w:bodyDiv w:val="1"/>
      <w:marLeft w:val="0"/>
      <w:marRight w:val="0"/>
      <w:marTop w:val="0"/>
      <w:marBottom w:val="0"/>
      <w:divBdr>
        <w:top w:val="none" w:sz="0" w:space="0" w:color="auto"/>
        <w:left w:val="none" w:sz="0" w:space="0" w:color="auto"/>
        <w:bottom w:val="none" w:sz="0" w:space="0" w:color="auto"/>
        <w:right w:val="none" w:sz="0" w:space="0" w:color="auto"/>
      </w:divBdr>
    </w:div>
    <w:div w:id="1907186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5FC9uV5nPkHs7/izyK5RidsRA==">CgMxLjA4AHIhMUpEOFk0SEtvdFlNUy1oa3BrdzkwQmZVRHczbGRlcFRa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da48c7f7-3af4-47d9-a12b-fda2b7c88ba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1F4915EA3B3745A4E1CDF0B1DCF1BD" ma:contentTypeVersion="18" ma:contentTypeDescription="Create a new document." ma:contentTypeScope="" ma:versionID="3dec9350b5d4a30eeea8b0a7c7e5e16e">
  <xsd:schema xmlns:xsd="http://www.w3.org/2001/XMLSchema" xmlns:xs="http://www.w3.org/2001/XMLSchema" xmlns:p="http://schemas.microsoft.com/office/2006/metadata/properties" xmlns:ns3="3ed4370f-3acc-4dcf-9050-1fc0afef81c2" xmlns:ns4="da48c7f7-3af4-47d9-a12b-fda2b7c88ba1" targetNamespace="http://schemas.microsoft.com/office/2006/metadata/properties" ma:root="true" ma:fieldsID="96e643669b2bff04877d979e59772cbe" ns3:_="" ns4:_="">
    <xsd:import namespace="3ed4370f-3acc-4dcf-9050-1fc0afef81c2"/>
    <xsd:import namespace="da48c7f7-3af4-47d9-a12b-fda2b7c88b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earchPropertie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4370f-3acc-4dcf-9050-1fc0afef81c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8c7f7-3af4-47d9-a12b-fda2b7c88b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8A1907-E14A-4B3D-9AEC-82AA4703A191}">
  <ds:schemaRefs>
    <ds:schemaRef ds:uri="http://schemas.microsoft.com/office/2006/metadata/properties"/>
    <ds:schemaRef ds:uri="http://schemas.microsoft.com/office/infopath/2007/PartnerControls"/>
    <ds:schemaRef ds:uri="da48c7f7-3af4-47d9-a12b-fda2b7c88ba1"/>
  </ds:schemaRefs>
</ds:datastoreItem>
</file>

<file path=customXml/itemProps3.xml><?xml version="1.0" encoding="utf-8"?>
<ds:datastoreItem xmlns:ds="http://schemas.openxmlformats.org/officeDocument/2006/customXml" ds:itemID="{06F7FDBF-A83B-4E25-83DE-67F1477C340A}">
  <ds:schemaRefs>
    <ds:schemaRef ds:uri="http://schemas.microsoft.com/sharepoint/v3/contenttype/forms"/>
  </ds:schemaRefs>
</ds:datastoreItem>
</file>

<file path=customXml/itemProps4.xml><?xml version="1.0" encoding="utf-8"?>
<ds:datastoreItem xmlns:ds="http://schemas.openxmlformats.org/officeDocument/2006/customXml" ds:itemID="{90128DD9-B272-4C01-A967-0C7E0E490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4370f-3acc-4dcf-9050-1fc0afef81c2"/>
    <ds:schemaRef ds:uri="da48c7f7-3af4-47d9-a12b-fda2b7c88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4851</Words>
  <Characters>27654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Vigesaa, Lindsey E</dc:creator>
  <cp:lastModifiedBy>Lindsey Vigesaa</cp:lastModifiedBy>
  <cp:revision>4</cp:revision>
  <cp:lastPrinted>2024-12-03T19:09:00Z</cp:lastPrinted>
  <dcterms:created xsi:type="dcterms:W3CDTF">2025-06-22T22:33:00Z</dcterms:created>
  <dcterms:modified xsi:type="dcterms:W3CDTF">2025-06-27T13:43:00Z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0x010100CF1F4915EA3B3745A4E1CDF0B1DCF1BD</vt:lpwstr>
  </property>
</Properties>
</file>